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940D4" w14:textId="77777777" w:rsidR="00E37AEC" w:rsidRDefault="00E37AEC" w:rsidP="00EC51DD">
      <w:pPr>
        <w:rPr>
          <w:szCs w:val="22"/>
        </w:rPr>
      </w:pPr>
    </w:p>
    <w:p w14:paraId="78BF2F92" w14:textId="2867905F" w:rsidR="00E37AEC" w:rsidRDefault="00E37AEC" w:rsidP="00EC51DD">
      <w:pPr>
        <w:rPr>
          <w:szCs w:val="22"/>
        </w:rPr>
      </w:pPr>
    </w:p>
    <w:p w14:paraId="739083CE" w14:textId="77777777" w:rsidR="00916BCE" w:rsidRDefault="00916BCE" w:rsidP="00EC51DD">
      <w:pPr>
        <w:rPr>
          <w:szCs w:val="22"/>
        </w:rPr>
      </w:pPr>
    </w:p>
    <w:p w14:paraId="7A4D9D5A" w14:textId="782D0E75" w:rsidR="00EC51DD" w:rsidRDefault="00EC51DD" w:rsidP="00EC51DD">
      <w:pPr>
        <w:rPr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5DDEB" wp14:editId="2732CDAE">
                <wp:simplePos x="0" y="0"/>
                <wp:positionH relativeFrom="column">
                  <wp:posOffset>-223520</wp:posOffset>
                </wp:positionH>
                <wp:positionV relativeFrom="paragraph">
                  <wp:posOffset>175260</wp:posOffset>
                </wp:positionV>
                <wp:extent cx="6156960" cy="5080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508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9E74E2" w14:textId="0A1868DA" w:rsidR="00EC51DD" w:rsidRPr="006D79DB" w:rsidRDefault="00EC51DD" w:rsidP="00EC51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2664"/>
                                <w:sz w:val="22"/>
                                <w:lang w:val="en" w:eastAsia="en-AU"/>
                              </w:rPr>
                            </w:pPr>
                            <w:r w:rsidRPr="006D79DB">
                              <w:rPr>
                                <w:rFonts w:ascii="Arial" w:eastAsia="Times New Roman" w:hAnsi="Arial" w:cs="Arial"/>
                                <w:color w:val="002664"/>
                                <w:sz w:val="22"/>
                                <w:lang w:val="en" w:eastAsia="en-AU"/>
                              </w:rPr>
                              <w:t>This checklist aims to assist the Safety Culture Lead in implementing and preparing teams for the safety culture survey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5DD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6pt;margin-top:13.8pt;width:484.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" fillcolor="#d5dce4 [671]" stroked="f" strokeweight=".5pt">
                <v:fill opacity="26214f"/>
                <v:textbox>
                  <w:txbxContent>
                    <w:p w14:paraId="319E74E2" w14:textId="0A1868DA" w:rsidR="00EC51DD" w:rsidRPr="006D79DB" w:rsidRDefault="00EC51DD" w:rsidP="00EC51DD">
                      <w:pPr>
                        <w:jc w:val="center"/>
                        <w:rPr>
                          <w:rFonts w:ascii="Arial" w:eastAsia="Times New Roman" w:hAnsi="Arial" w:cs="Arial"/>
                          <w:color w:val="002664"/>
                          <w:sz w:val="22"/>
                          <w:lang w:val="en" w:eastAsia="en-AU"/>
                        </w:rPr>
                      </w:pPr>
                      <w:r w:rsidRPr="006D79DB">
                        <w:rPr>
                          <w:rFonts w:ascii="Arial" w:eastAsia="Times New Roman" w:hAnsi="Arial" w:cs="Arial"/>
                          <w:color w:val="002664"/>
                          <w:sz w:val="22"/>
                          <w:lang w:val="en" w:eastAsia="en-AU"/>
                        </w:rPr>
                        <w:t>This checklist aims to assist the Safety Culture Lead in implementing and preparing teams for the safety culture survey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dTable4-Accent1"/>
        <w:tblW w:w="9640" w:type="dxa"/>
        <w:tblInd w:w="-28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127"/>
        <w:gridCol w:w="6662"/>
        <w:gridCol w:w="851"/>
      </w:tblGrid>
      <w:tr w:rsidR="00EC51DD" w:rsidRPr="00E1206D" w14:paraId="13B6DE25" w14:textId="77777777" w:rsidTr="00A32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44546A" w:themeFill="text2"/>
          </w:tcPr>
          <w:p w14:paraId="55D97F4A" w14:textId="77777777" w:rsidR="00EC51DD" w:rsidRPr="006D79DB" w:rsidRDefault="00EC51DD" w:rsidP="00A32477">
            <w:pPr>
              <w:spacing w:line="276" w:lineRule="auto"/>
              <w:contextualSpacing/>
              <w:jc w:val="center"/>
              <w:rPr>
                <w:rFonts w:ascii="Arial" w:hAnsi="Arial" w:cs="Arial"/>
                <w:bCs w:val="0"/>
              </w:rPr>
            </w:pPr>
            <w:r w:rsidRPr="006D79DB">
              <w:rPr>
                <w:rFonts w:ascii="Arial" w:hAnsi="Arial" w:cs="Arial"/>
              </w:rPr>
              <w:t>Action</w:t>
            </w:r>
          </w:p>
        </w:tc>
        <w:tc>
          <w:tcPr>
            <w:tcW w:w="6662" w:type="dxa"/>
            <w:shd w:val="clear" w:color="auto" w:fill="44546A" w:themeFill="text2"/>
          </w:tcPr>
          <w:p w14:paraId="13F50F9B" w14:textId="77777777" w:rsidR="00EC51DD" w:rsidRPr="006D79DB" w:rsidRDefault="00EC51DD" w:rsidP="00A32477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6D79DB">
              <w:rPr>
                <w:rFonts w:ascii="Arial" w:hAnsi="Arial" w:cs="Arial"/>
              </w:rPr>
              <w:t>Strategies / Outcomes</w:t>
            </w:r>
          </w:p>
        </w:tc>
        <w:tc>
          <w:tcPr>
            <w:tcW w:w="851" w:type="dxa"/>
            <w:shd w:val="clear" w:color="auto" w:fill="44546A" w:themeFill="text2"/>
          </w:tcPr>
          <w:p w14:paraId="3B6458FE" w14:textId="77777777" w:rsidR="00EC51DD" w:rsidRPr="00E1206D" w:rsidRDefault="00EC51DD" w:rsidP="00A32477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E1206D">
              <w:rPr>
                <w:rFonts w:cstheme="minorHAnsi"/>
              </w:rPr>
              <w:sym w:font="Symbol" w:char="F0D6"/>
            </w:r>
          </w:p>
        </w:tc>
      </w:tr>
      <w:tr w:rsidR="00EC51DD" w:rsidRPr="00BC0D07" w14:paraId="786FFCD0" w14:textId="77777777" w:rsidTr="00A32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5DCE4" w:themeFill="text2" w:themeFillTint="33"/>
          </w:tcPr>
          <w:p w14:paraId="6974EB0F" w14:textId="77777777" w:rsidR="00EC51DD" w:rsidRPr="006D79DB" w:rsidRDefault="00EC51DD" w:rsidP="00A32477">
            <w:pPr>
              <w:spacing w:line="276" w:lineRule="auto"/>
              <w:contextualSpacing/>
              <w:rPr>
                <w:rFonts w:ascii="Arial" w:hAnsi="Arial" w:cs="Arial"/>
                <w:b w:val="0"/>
                <w:bCs w:val="0"/>
                <w:sz w:val="20"/>
              </w:rPr>
            </w:pPr>
            <w:r w:rsidRPr="006D79DB">
              <w:rPr>
                <w:rFonts w:ascii="Arial" w:hAnsi="Arial" w:cs="Arial"/>
                <w:b w:val="0"/>
                <w:sz w:val="20"/>
              </w:rPr>
              <w:t xml:space="preserve">Develop implementation plan </w:t>
            </w:r>
          </w:p>
        </w:tc>
        <w:tc>
          <w:tcPr>
            <w:tcW w:w="6662" w:type="dxa"/>
            <w:shd w:val="clear" w:color="auto" w:fill="D5DCE4" w:themeFill="text2" w:themeFillTint="33"/>
          </w:tcPr>
          <w:p w14:paraId="456A9270" w14:textId="77777777" w:rsidR="00EC51DD" w:rsidRPr="006D79DB" w:rsidRDefault="00EC51DD" w:rsidP="00A3247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6D79DB">
              <w:rPr>
                <w:rFonts w:ascii="Arial" w:hAnsi="Arial" w:cs="Arial"/>
                <w:bCs/>
                <w:sz w:val="20"/>
              </w:rPr>
              <w:t xml:space="preserve">Download the CEC’s </w:t>
            </w:r>
            <w:r w:rsidRPr="006D79DB">
              <w:rPr>
                <w:rFonts w:ascii="Arial" w:hAnsi="Arial" w:cs="Arial"/>
                <w:bCs/>
                <w:i/>
                <w:sz w:val="20"/>
              </w:rPr>
              <w:t>Guide to Safety Culture Measurement</w:t>
            </w:r>
            <w:r w:rsidRPr="006D79D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2480B36C" w14:textId="77777777" w:rsidR="00EC51DD" w:rsidRPr="00BC0D07" w:rsidRDefault="00EC51DD" w:rsidP="00A3247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</w:rPr>
            </w:pPr>
          </w:p>
        </w:tc>
      </w:tr>
      <w:tr w:rsidR="00EC51DD" w:rsidRPr="00BC0D07" w14:paraId="73CB49F9" w14:textId="77777777" w:rsidTr="00A3247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B42BBCF" w14:textId="77777777" w:rsidR="00EC51DD" w:rsidRPr="006D79DB" w:rsidRDefault="00EC51DD" w:rsidP="00A32477">
            <w:pPr>
              <w:spacing w:line="276" w:lineRule="auto"/>
              <w:contextualSpacing/>
              <w:rPr>
                <w:rFonts w:ascii="Arial" w:hAnsi="Arial" w:cs="Arial"/>
                <w:b w:val="0"/>
                <w:bCs w:val="0"/>
                <w:sz w:val="20"/>
              </w:rPr>
            </w:pPr>
            <w:r w:rsidRPr="006D79DB">
              <w:rPr>
                <w:rFonts w:ascii="Arial" w:hAnsi="Arial" w:cs="Arial"/>
                <w:b w:val="0"/>
                <w:sz w:val="20"/>
              </w:rPr>
              <w:t xml:space="preserve">Establish Executive Support / Sponsor </w:t>
            </w:r>
          </w:p>
        </w:tc>
        <w:tc>
          <w:tcPr>
            <w:tcW w:w="6662" w:type="dxa"/>
          </w:tcPr>
          <w:p w14:paraId="4A2BE4F7" w14:textId="77777777" w:rsidR="00EC51DD" w:rsidRPr="006D79DB" w:rsidRDefault="00EC51DD" w:rsidP="00EC51DD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6D79DB">
              <w:rPr>
                <w:rFonts w:ascii="Arial" w:hAnsi="Arial" w:cs="Arial"/>
                <w:bCs/>
                <w:sz w:val="20"/>
              </w:rPr>
              <w:t xml:space="preserve">Undertaking a culture survey is supported and viewed as fitting into other important hospital/clinical unit initiatives  </w:t>
            </w:r>
          </w:p>
          <w:p w14:paraId="10FBBFCF" w14:textId="77777777" w:rsidR="00EC51DD" w:rsidRPr="006D79DB" w:rsidRDefault="00EC51DD" w:rsidP="00EC51DD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6D79DB">
              <w:rPr>
                <w:rFonts w:ascii="Arial" w:hAnsi="Arial" w:cs="Arial"/>
                <w:bCs/>
                <w:sz w:val="20"/>
              </w:rPr>
              <w:t xml:space="preserve">Governance and responsibility for acting on outcomes agreed </w:t>
            </w:r>
          </w:p>
          <w:p w14:paraId="24FA2724" w14:textId="77777777" w:rsidR="00EC51DD" w:rsidRPr="006D79DB" w:rsidRDefault="00EC51DD" w:rsidP="00EC51DD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6D79DB">
              <w:rPr>
                <w:rFonts w:ascii="Arial" w:hAnsi="Arial" w:cs="Arial"/>
                <w:bCs/>
                <w:sz w:val="20"/>
              </w:rPr>
              <w:t xml:space="preserve">Culture survey tool agreed </w:t>
            </w:r>
          </w:p>
        </w:tc>
        <w:tc>
          <w:tcPr>
            <w:tcW w:w="851" w:type="dxa"/>
          </w:tcPr>
          <w:p w14:paraId="2BBC59BC" w14:textId="77777777" w:rsidR="00EC51DD" w:rsidRPr="00BC0D07" w:rsidRDefault="00EC51DD" w:rsidP="00A3247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</w:rPr>
            </w:pPr>
          </w:p>
        </w:tc>
      </w:tr>
      <w:tr w:rsidR="00EC51DD" w:rsidRPr="00BC0D07" w14:paraId="5EFB52A9" w14:textId="77777777" w:rsidTr="00A32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5DCE4" w:themeFill="text2" w:themeFillTint="33"/>
          </w:tcPr>
          <w:p w14:paraId="58E1DD00" w14:textId="77777777" w:rsidR="00EC51DD" w:rsidRPr="006D79DB" w:rsidRDefault="00EC51DD" w:rsidP="00A32477">
            <w:pPr>
              <w:spacing w:line="276" w:lineRule="auto"/>
              <w:contextualSpacing/>
              <w:rPr>
                <w:rFonts w:ascii="Arial" w:hAnsi="Arial" w:cs="Arial"/>
                <w:b w:val="0"/>
                <w:bCs w:val="0"/>
                <w:sz w:val="20"/>
              </w:rPr>
            </w:pPr>
            <w:r w:rsidRPr="006D79DB">
              <w:rPr>
                <w:rFonts w:ascii="Arial" w:hAnsi="Arial" w:cs="Arial"/>
                <w:b w:val="0"/>
                <w:bCs w:val="0"/>
                <w:sz w:val="20"/>
              </w:rPr>
              <w:t xml:space="preserve">Engage with clinicians / staff in nominated clinical unit </w:t>
            </w:r>
          </w:p>
        </w:tc>
        <w:tc>
          <w:tcPr>
            <w:tcW w:w="6662" w:type="dxa"/>
            <w:shd w:val="clear" w:color="auto" w:fill="D5DCE4" w:themeFill="text2" w:themeFillTint="33"/>
          </w:tcPr>
          <w:p w14:paraId="6BE83977" w14:textId="77777777" w:rsidR="00EC51DD" w:rsidRPr="006D79DB" w:rsidRDefault="00EC51DD" w:rsidP="00EC51DD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6D79DB">
              <w:rPr>
                <w:rFonts w:ascii="Arial" w:hAnsi="Arial" w:cs="Arial"/>
                <w:bCs/>
                <w:sz w:val="20"/>
              </w:rPr>
              <w:t xml:space="preserve">Communicate with the team the reasons for, and identify local issues or barriers to, undertaking the SAQ  </w:t>
            </w:r>
          </w:p>
          <w:p w14:paraId="46F17CB9" w14:textId="77777777" w:rsidR="00EC51DD" w:rsidRPr="006D79DB" w:rsidRDefault="00EC51DD" w:rsidP="00EC51DD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6D79DB">
              <w:rPr>
                <w:rFonts w:ascii="Arial" w:hAnsi="Arial" w:cs="Arial"/>
                <w:bCs/>
                <w:sz w:val="20"/>
              </w:rPr>
              <w:t xml:space="preserve">If a team has less than 8 staff, consider a facilitated </w:t>
            </w:r>
            <w:proofErr w:type="gramStart"/>
            <w:r w:rsidRPr="006D79DB">
              <w:rPr>
                <w:rFonts w:ascii="Arial" w:hAnsi="Arial" w:cs="Arial"/>
                <w:bCs/>
                <w:sz w:val="20"/>
              </w:rPr>
              <w:t>discussion  rather</w:t>
            </w:r>
            <w:proofErr w:type="gramEnd"/>
            <w:r w:rsidRPr="006D79DB">
              <w:rPr>
                <w:rFonts w:ascii="Arial" w:hAnsi="Arial" w:cs="Arial"/>
                <w:bCs/>
                <w:sz w:val="20"/>
              </w:rPr>
              <w:t xml:space="preserve"> than a culture survey</w:t>
            </w:r>
          </w:p>
          <w:p w14:paraId="394A8DAA" w14:textId="77777777" w:rsidR="00EC51DD" w:rsidRPr="006D79DB" w:rsidRDefault="00EC51DD" w:rsidP="00EC51DD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6D79DB">
              <w:rPr>
                <w:rFonts w:ascii="Arial" w:hAnsi="Arial" w:cs="Arial"/>
                <w:bCs/>
                <w:sz w:val="20"/>
              </w:rPr>
              <w:t>Establish roles and responsibilities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7C297F08" w14:textId="77777777" w:rsidR="00EC51DD" w:rsidRPr="00BC0D07" w:rsidRDefault="00EC51DD" w:rsidP="00A3247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</w:rPr>
            </w:pPr>
          </w:p>
        </w:tc>
      </w:tr>
      <w:tr w:rsidR="00EC51DD" w:rsidRPr="003F6B83" w14:paraId="3FB0DF99" w14:textId="77777777" w:rsidTr="00A3247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A9F07DE" w14:textId="77777777" w:rsidR="00EC51DD" w:rsidRPr="006D79DB" w:rsidRDefault="00EC51DD" w:rsidP="00A32477">
            <w:pPr>
              <w:spacing w:line="276" w:lineRule="auto"/>
              <w:contextualSpacing/>
              <w:rPr>
                <w:rFonts w:ascii="Arial" w:hAnsi="Arial" w:cs="Arial"/>
                <w:b w:val="0"/>
                <w:sz w:val="20"/>
              </w:rPr>
            </w:pPr>
            <w:r w:rsidRPr="006D79DB">
              <w:rPr>
                <w:rFonts w:ascii="Arial" w:hAnsi="Arial" w:cs="Arial"/>
                <w:b w:val="0"/>
                <w:sz w:val="20"/>
              </w:rPr>
              <w:t xml:space="preserve">Communication plan </w:t>
            </w:r>
          </w:p>
        </w:tc>
        <w:tc>
          <w:tcPr>
            <w:tcW w:w="6662" w:type="dxa"/>
          </w:tcPr>
          <w:p w14:paraId="71FDADC1" w14:textId="77777777" w:rsidR="00EC51DD" w:rsidRPr="006D79DB" w:rsidRDefault="00EC51DD" w:rsidP="00EC51DD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6D79DB">
              <w:rPr>
                <w:rFonts w:ascii="Arial" w:hAnsi="Arial" w:cs="Arial"/>
                <w:bCs/>
                <w:sz w:val="20"/>
              </w:rPr>
              <w:t xml:space="preserve">Communication of ‘go live’ date within clinical units and throughout hospital  </w:t>
            </w:r>
          </w:p>
          <w:p w14:paraId="2BFFCAB6" w14:textId="77777777" w:rsidR="00EC51DD" w:rsidRPr="006D79DB" w:rsidRDefault="00EC51DD" w:rsidP="00EC51DD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6D79DB">
              <w:rPr>
                <w:rFonts w:ascii="Arial" w:hAnsi="Arial" w:cs="Arial"/>
                <w:bCs/>
                <w:sz w:val="20"/>
              </w:rPr>
              <w:t xml:space="preserve">Information sessions on the why and how of doing a culture survey </w:t>
            </w:r>
          </w:p>
          <w:p w14:paraId="0F107CDD" w14:textId="77777777" w:rsidR="00EC51DD" w:rsidRPr="006D79DB" w:rsidRDefault="00EC51DD" w:rsidP="00EC51DD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6D79DB">
              <w:rPr>
                <w:rFonts w:ascii="Arial" w:hAnsi="Arial" w:cs="Arial"/>
                <w:bCs/>
                <w:sz w:val="20"/>
              </w:rPr>
              <w:t>Regular reminders and follow-up post survey commencement</w:t>
            </w:r>
          </w:p>
          <w:p w14:paraId="0692EE79" w14:textId="77777777" w:rsidR="00EC51DD" w:rsidRPr="006D79DB" w:rsidRDefault="00EC51DD" w:rsidP="00EC51DD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6D79DB">
              <w:rPr>
                <w:rFonts w:ascii="Arial" w:hAnsi="Arial" w:cs="Arial"/>
                <w:bCs/>
                <w:sz w:val="20"/>
              </w:rPr>
              <w:t xml:space="preserve">Dates established for feedback sessions – optimally within 4 weeks of survey closure </w:t>
            </w:r>
          </w:p>
        </w:tc>
        <w:tc>
          <w:tcPr>
            <w:tcW w:w="851" w:type="dxa"/>
          </w:tcPr>
          <w:p w14:paraId="4DD356AC" w14:textId="77777777" w:rsidR="00EC51DD" w:rsidRPr="003F6B83" w:rsidRDefault="00EC51DD" w:rsidP="00A3247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</w:rPr>
            </w:pPr>
          </w:p>
        </w:tc>
      </w:tr>
      <w:tr w:rsidR="00EC51DD" w:rsidRPr="00BC0D07" w14:paraId="1220010A" w14:textId="77777777" w:rsidTr="00A32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5DCE4" w:themeFill="text2" w:themeFillTint="33"/>
          </w:tcPr>
          <w:p w14:paraId="7F7EC59F" w14:textId="77777777" w:rsidR="00EC51DD" w:rsidRPr="006D79DB" w:rsidRDefault="00EC51DD" w:rsidP="00A32477">
            <w:pPr>
              <w:spacing w:line="276" w:lineRule="auto"/>
              <w:contextualSpacing/>
              <w:rPr>
                <w:rFonts w:ascii="Arial" w:hAnsi="Arial" w:cs="Arial"/>
                <w:b w:val="0"/>
                <w:sz w:val="20"/>
              </w:rPr>
            </w:pPr>
            <w:r w:rsidRPr="006D79DB">
              <w:rPr>
                <w:rFonts w:ascii="Arial" w:hAnsi="Arial" w:cs="Arial"/>
                <w:b w:val="0"/>
                <w:sz w:val="20"/>
              </w:rPr>
              <w:t xml:space="preserve">Post survey data collection and analysis </w:t>
            </w:r>
          </w:p>
        </w:tc>
        <w:tc>
          <w:tcPr>
            <w:tcW w:w="6662" w:type="dxa"/>
            <w:shd w:val="clear" w:color="auto" w:fill="D5DCE4" w:themeFill="text2" w:themeFillTint="33"/>
          </w:tcPr>
          <w:p w14:paraId="3D706B2F" w14:textId="77777777" w:rsidR="00EC51DD" w:rsidRPr="006D79DB" w:rsidRDefault="00EC51DD" w:rsidP="00EC51DD">
            <w:pPr>
              <w:pStyle w:val="ListParagraph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6D79DB">
              <w:rPr>
                <w:rFonts w:ascii="Arial" w:hAnsi="Arial" w:cs="Arial"/>
                <w:bCs/>
                <w:sz w:val="20"/>
              </w:rPr>
              <w:t>Identify the person responsible for data analysis (if not Safety Culture Lead)</w:t>
            </w:r>
          </w:p>
          <w:p w14:paraId="1CCCBED2" w14:textId="77777777" w:rsidR="00EC51DD" w:rsidRPr="006D79DB" w:rsidRDefault="00EC51DD" w:rsidP="00EC51DD">
            <w:pPr>
              <w:pStyle w:val="ListParagraph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6D79DB">
              <w:rPr>
                <w:rFonts w:ascii="Arial" w:hAnsi="Arial" w:cs="Arial"/>
                <w:bCs/>
                <w:sz w:val="20"/>
              </w:rPr>
              <w:t xml:space="preserve">Download the excel spreadsheet and PPT template from CEC website  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75C14279" w14:textId="77777777" w:rsidR="00EC51DD" w:rsidRPr="00BC0D07" w:rsidRDefault="00EC51DD" w:rsidP="00A3247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</w:rPr>
            </w:pPr>
          </w:p>
        </w:tc>
      </w:tr>
      <w:tr w:rsidR="00EC51DD" w:rsidRPr="00BC0D07" w14:paraId="6CA85E32" w14:textId="77777777" w:rsidTr="00A32477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0D49174" w14:textId="77777777" w:rsidR="00EC51DD" w:rsidRPr="006D79DB" w:rsidRDefault="00EC51DD" w:rsidP="00A32477">
            <w:pPr>
              <w:spacing w:line="276" w:lineRule="auto"/>
              <w:contextualSpacing/>
              <w:rPr>
                <w:rFonts w:ascii="Arial" w:hAnsi="Arial" w:cs="Arial"/>
                <w:b w:val="0"/>
                <w:bCs w:val="0"/>
                <w:sz w:val="20"/>
              </w:rPr>
            </w:pPr>
            <w:r w:rsidRPr="006D79DB">
              <w:rPr>
                <w:rFonts w:ascii="Arial" w:hAnsi="Arial" w:cs="Arial"/>
                <w:b w:val="0"/>
                <w:sz w:val="20"/>
              </w:rPr>
              <w:t xml:space="preserve">Post survey facilitated feedback / action plan </w:t>
            </w:r>
          </w:p>
        </w:tc>
        <w:tc>
          <w:tcPr>
            <w:tcW w:w="6662" w:type="dxa"/>
          </w:tcPr>
          <w:p w14:paraId="25DD1185" w14:textId="77777777" w:rsidR="00EC51DD" w:rsidRPr="006D79DB" w:rsidRDefault="00EC51DD" w:rsidP="00EC51DD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6D79DB">
              <w:rPr>
                <w:rFonts w:ascii="Arial" w:hAnsi="Arial" w:cs="Arial"/>
                <w:bCs/>
                <w:sz w:val="20"/>
              </w:rPr>
              <w:t>Identify the person who will conduct the facilitated discussion (if not Safety Culture Lead)</w:t>
            </w:r>
          </w:p>
          <w:p w14:paraId="2CF5D0E4" w14:textId="77777777" w:rsidR="00EC51DD" w:rsidRPr="006D79DB" w:rsidRDefault="00EC51DD" w:rsidP="00EC51DD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6D79DB">
              <w:rPr>
                <w:rFonts w:ascii="Arial" w:hAnsi="Arial" w:cs="Arial"/>
                <w:bCs/>
                <w:sz w:val="20"/>
              </w:rPr>
              <w:t>Dates established for feedback sessions – optimally within 4 weeks of survey closure</w:t>
            </w:r>
          </w:p>
        </w:tc>
        <w:tc>
          <w:tcPr>
            <w:tcW w:w="851" w:type="dxa"/>
          </w:tcPr>
          <w:p w14:paraId="6D5B8FCB" w14:textId="77777777" w:rsidR="00EC51DD" w:rsidRPr="00BC0D07" w:rsidRDefault="00EC51DD" w:rsidP="00A3247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</w:rPr>
            </w:pPr>
          </w:p>
        </w:tc>
      </w:tr>
      <w:tr w:rsidR="00EC51DD" w:rsidRPr="00BC0D07" w14:paraId="6327E87C" w14:textId="77777777" w:rsidTr="00A32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5DCE4" w:themeFill="text2" w:themeFillTint="33"/>
          </w:tcPr>
          <w:p w14:paraId="1232A352" w14:textId="77777777" w:rsidR="00EC51DD" w:rsidRPr="006D79DB" w:rsidRDefault="00EC51DD" w:rsidP="00A32477">
            <w:pPr>
              <w:spacing w:line="276" w:lineRule="auto"/>
              <w:contextualSpacing/>
              <w:rPr>
                <w:rFonts w:ascii="Arial" w:hAnsi="Arial" w:cs="Arial"/>
                <w:b w:val="0"/>
                <w:bCs w:val="0"/>
                <w:sz w:val="20"/>
              </w:rPr>
            </w:pPr>
            <w:r w:rsidRPr="006D79DB">
              <w:rPr>
                <w:rFonts w:ascii="Arial" w:hAnsi="Arial" w:cs="Arial"/>
                <w:b w:val="0"/>
                <w:sz w:val="20"/>
              </w:rPr>
              <w:t xml:space="preserve">Plan review and feedback post survey </w:t>
            </w:r>
          </w:p>
        </w:tc>
        <w:tc>
          <w:tcPr>
            <w:tcW w:w="6662" w:type="dxa"/>
            <w:shd w:val="clear" w:color="auto" w:fill="D5DCE4" w:themeFill="text2" w:themeFillTint="33"/>
          </w:tcPr>
          <w:p w14:paraId="3BB03DB5" w14:textId="77777777" w:rsidR="00EC51DD" w:rsidRPr="006D79DB" w:rsidRDefault="00EC51DD" w:rsidP="00A3247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6D79DB">
              <w:rPr>
                <w:rFonts w:ascii="Arial" w:hAnsi="Arial" w:cs="Arial"/>
                <w:bCs/>
                <w:sz w:val="20"/>
              </w:rPr>
              <w:t xml:space="preserve">Establish regular review dates and feedback to MDT on action plan developed from the survey </w:t>
            </w:r>
            <w:r w:rsidRPr="006D79DB">
              <w:rPr>
                <w:rFonts w:ascii="Arial" w:hAnsi="Arial" w:cs="Arial"/>
                <w:sz w:val="20"/>
              </w:rPr>
              <w:t xml:space="preserve">e.g. place as agenda item on ward team meeting 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733C1614" w14:textId="77777777" w:rsidR="00EC51DD" w:rsidRPr="00BC0D07" w:rsidRDefault="00EC51DD" w:rsidP="00A3247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</w:rPr>
            </w:pPr>
          </w:p>
        </w:tc>
      </w:tr>
    </w:tbl>
    <w:p w14:paraId="0D0EDA8E" w14:textId="77777777" w:rsidR="00EC51DD" w:rsidRDefault="00EC51DD" w:rsidP="00EC51DD">
      <w:pPr>
        <w:spacing w:after="200"/>
        <w:rPr>
          <w:rFonts w:ascii="Calibri Light" w:hAnsi="Calibri Light" w:cs="Calibri Light"/>
          <w:color w:val="1F4E79" w:themeColor="accent5" w:themeShade="80"/>
        </w:rPr>
      </w:pPr>
    </w:p>
    <w:p w14:paraId="0DE33695" w14:textId="77777777" w:rsidR="00EC51DD" w:rsidRPr="00E1206D" w:rsidRDefault="00EC51DD" w:rsidP="00EC51DD">
      <w:pPr>
        <w:spacing w:after="200"/>
        <w:rPr>
          <w:rFonts w:cstheme="minorHAnsi"/>
          <w:color w:val="1F4E79" w:themeColor="accent5" w:themeShade="80"/>
          <w:sz w:val="22"/>
        </w:rPr>
      </w:pPr>
    </w:p>
    <w:tbl>
      <w:tblPr>
        <w:tblStyle w:val="PlainTable2"/>
        <w:tblpPr w:leftFromText="180" w:rightFromText="180" w:vertAnchor="text" w:horzAnchor="page" w:tblpX="1155" w:tblpY="-83"/>
        <w:tblW w:w="9913" w:type="dxa"/>
        <w:tblBorders>
          <w:top w:val="single" w:sz="4" w:space="0" w:color="44546A" w:themeColor="text2"/>
          <w:bottom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127"/>
        <w:gridCol w:w="7786"/>
      </w:tblGrid>
      <w:tr w:rsidR="00EC51DD" w:rsidRPr="00BC0D07" w14:paraId="6D4198F3" w14:textId="77777777" w:rsidTr="00A32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  <w:vAlign w:val="center"/>
          </w:tcPr>
          <w:p w14:paraId="60B1A00F" w14:textId="77777777" w:rsidR="00EC51DD" w:rsidRPr="006D79DB" w:rsidRDefault="00EC51DD" w:rsidP="00A32477">
            <w:pPr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6D79DB">
              <w:rPr>
                <w:rFonts w:ascii="Arial" w:hAnsi="Arial" w:cs="Arial"/>
                <w:sz w:val="20"/>
              </w:rPr>
              <w:t xml:space="preserve">The role of the CEC </w:t>
            </w:r>
          </w:p>
        </w:tc>
        <w:tc>
          <w:tcPr>
            <w:tcW w:w="7786" w:type="dxa"/>
            <w:tcBorders>
              <w:bottom w:val="none" w:sz="0" w:space="0" w:color="auto"/>
            </w:tcBorders>
          </w:tcPr>
          <w:p w14:paraId="1956468E" w14:textId="77777777" w:rsidR="00EC51DD" w:rsidRPr="006D79DB" w:rsidRDefault="00EC51DD" w:rsidP="00A3247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6D79DB">
              <w:rPr>
                <w:rFonts w:ascii="Arial" w:hAnsi="Arial" w:cs="Arial"/>
                <w:b w:val="0"/>
                <w:sz w:val="20"/>
              </w:rPr>
              <w:t xml:space="preserve">The CEC will provide support on request. This includes: </w:t>
            </w:r>
          </w:p>
          <w:p w14:paraId="1DDD66AB" w14:textId="77777777" w:rsidR="00EC51DD" w:rsidRPr="006D79DB" w:rsidRDefault="00EC51DD" w:rsidP="00EC51DD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6D79DB">
              <w:rPr>
                <w:rFonts w:ascii="Arial" w:hAnsi="Arial" w:cs="Arial"/>
                <w:b w:val="0"/>
                <w:sz w:val="20"/>
              </w:rPr>
              <w:t xml:space="preserve">the identification of local expertise to support safety culture change initiatives </w:t>
            </w:r>
          </w:p>
          <w:p w14:paraId="51B8609F" w14:textId="77777777" w:rsidR="00EC51DD" w:rsidRPr="006D79DB" w:rsidRDefault="00EC51DD" w:rsidP="00EC51DD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6D79DB">
              <w:rPr>
                <w:rFonts w:ascii="Arial" w:hAnsi="Arial" w:cs="Arial"/>
                <w:b w:val="0"/>
                <w:sz w:val="20"/>
              </w:rPr>
              <w:t xml:space="preserve">support for the Safety Culture Lead in readiness activities such as developing a communication plan, user engagement and timing </w:t>
            </w:r>
          </w:p>
          <w:p w14:paraId="295F9DF0" w14:textId="77777777" w:rsidR="00EC51DD" w:rsidRPr="006D79DB" w:rsidRDefault="00EC51DD" w:rsidP="00EC51DD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6D79DB">
              <w:rPr>
                <w:rFonts w:ascii="Arial" w:hAnsi="Arial" w:cs="Arial"/>
                <w:b w:val="0"/>
                <w:bCs w:val="0"/>
                <w:sz w:val="20"/>
              </w:rPr>
              <w:t>provide r</w:t>
            </w:r>
            <w:r w:rsidRPr="006D79DB">
              <w:rPr>
                <w:rFonts w:ascii="Arial" w:hAnsi="Arial" w:cs="Arial"/>
                <w:b w:val="0"/>
                <w:sz w:val="20"/>
              </w:rPr>
              <w:t>esources that can be localised for facility/ward/LHD</w:t>
            </w:r>
          </w:p>
          <w:p w14:paraId="543AC26C" w14:textId="77777777" w:rsidR="00EC51DD" w:rsidRPr="006D79DB" w:rsidRDefault="00EC51DD" w:rsidP="00EC51DD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6D79DB">
              <w:rPr>
                <w:rFonts w:ascii="Arial" w:hAnsi="Arial" w:cs="Arial"/>
                <w:b w:val="0"/>
                <w:bCs w:val="0"/>
                <w:sz w:val="20"/>
              </w:rPr>
              <w:t xml:space="preserve">undertake </w:t>
            </w:r>
            <w:r w:rsidRPr="006D79DB">
              <w:rPr>
                <w:rFonts w:ascii="Arial" w:hAnsi="Arial" w:cs="Arial"/>
                <w:b w:val="0"/>
                <w:sz w:val="20"/>
              </w:rPr>
              <w:t xml:space="preserve">site visits and introductory </w:t>
            </w:r>
            <w:r w:rsidRPr="006D79DB">
              <w:rPr>
                <w:rFonts w:ascii="Arial" w:hAnsi="Arial" w:cs="Arial"/>
                <w:b w:val="0"/>
                <w:bCs w:val="0"/>
                <w:sz w:val="20"/>
              </w:rPr>
              <w:t xml:space="preserve">information </w:t>
            </w:r>
            <w:r w:rsidRPr="006D79DB">
              <w:rPr>
                <w:rFonts w:ascii="Arial" w:hAnsi="Arial" w:cs="Arial"/>
                <w:b w:val="0"/>
                <w:sz w:val="20"/>
              </w:rPr>
              <w:t>sessions</w:t>
            </w:r>
          </w:p>
        </w:tc>
      </w:tr>
    </w:tbl>
    <w:p w14:paraId="08959BD1" w14:textId="77777777" w:rsidR="00EC51DD" w:rsidRDefault="00EC51DD" w:rsidP="00EC51DD">
      <w:pPr>
        <w:rPr>
          <w:szCs w:val="22"/>
        </w:rPr>
      </w:pPr>
    </w:p>
    <w:p w14:paraId="63DA1E4E" w14:textId="77777777" w:rsidR="00155B86" w:rsidRDefault="00155B86"/>
    <w:sectPr w:rsidR="00155B8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8F6F8" w14:textId="77777777" w:rsidR="00196DBA" w:rsidRDefault="00196DBA" w:rsidP="00EC51DD">
      <w:r>
        <w:separator/>
      </w:r>
    </w:p>
  </w:endnote>
  <w:endnote w:type="continuationSeparator" w:id="0">
    <w:p w14:paraId="68ED687A" w14:textId="77777777" w:rsidR="00196DBA" w:rsidRDefault="00196DBA" w:rsidP="00EC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C6C5E" w14:textId="4B106AB8" w:rsidR="00EC51DD" w:rsidRDefault="00FF1F76">
    <w:pPr>
      <w:pStyle w:val="Footer"/>
    </w:pPr>
    <w:r>
      <w:rPr>
        <w:noProof/>
        <w:color w:val="002664"/>
        <w:sz w:val="36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EB8301" wp14:editId="3A65E6A2">
              <wp:simplePos x="0" y="0"/>
              <wp:positionH relativeFrom="column">
                <wp:posOffset>3228975</wp:posOffset>
              </wp:positionH>
              <wp:positionV relativeFrom="paragraph">
                <wp:posOffset>-150495</wp:posOffset>
              </wp:positionV>
              <wp:extent cx="3114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4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35F193" w14:textId="2CA50B1C" w:rsidR="00EC51DD" w:rsidRPr="00FF1F76" w:rsidRDefault="00EC51D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FF1F7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SAQ Survey – Pre-Implementation Checklist. March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B83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54.25pt;margin-top:-11.85pt;width:245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" fillcolor="white [3201]" stroked="f" strokeweight=".5pt">
              <v:textbox>
                <w:txbxContent>
                  <w:p w14:paraId="0D35F193" w14:textId="2CA50B1C" w:rsidR="00EC51DD" w:rsidRPr="00FF1F76" w:rsidRDefault="00EC51DD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FF1F7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SAQ Survey – Pre-Implementation Checklist. March 2020</w:t>
                    </w:r>
                  </w:p>
                </w:txbxContent>
              </v:textbox>
            </v:shape>
          </w:pict>
        </mc:Fallback>
      </mc:AlternateContent>
    </w:r>
    <w:r w:rsidR="00EC51DD">
      <w:rPr>
        <w:noProof/>
        <w:color w:val="002664"/>
        <w:sz w:val="36"/>
        <w:lang w:eastAsia="en-AU"/>
      </w:rPr>
      <w:drawing>
        <wp:anchor distT="0" distB="0" distL="114300" distR="114300" simplePos="0" relativeHeight="251659264" behindDoc="0" locked="0" layoutInCell="1" allowOverlap="1" wp14:anchorId="00E327EB" wp14:editId="5A7FCB17">
          <wp:simplePos x="0" y="0"/>
          <wp:positionH relativeFrom="column">
            <wp:posOffset>-342900</wp:posOffset>
          </wp:positionH>
          <wp:positionV relativeFrom="paragraph">
            <wp:posOffset>-433070</wp:posOffset>
          </wp:positionV>
          <wp:extent cx="2016261" cy="698144"/>
          <wp:effectExtent l="0" t="0" r="3175" b="6985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" name="CEC &amp; NSW Gov cob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261" cy="698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67F99" w14:textId="77777777" w:rsidR="00196DBA" w:rsidRDefault="00196DBA" w:rsidP="00EC51DD">
      <w:r>
        <w:separator/>
      </w:r>
    </w:p>
  </w:footnote>
  <w:footnote w:type="continuationSeparator" w:id="0">
    <w:p w14:paraId="6AA452AF" w14:textId="77777777" w:rsidR="00196DBA" w:rsidRDefault="00196DBA" w:rsidP="00EC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Toc43805688"/>
  <w:p w14:paraId="7EAB1B69" w14:textId="019AE7B7" w:rsidR="00EC51DD" w:rsidRPr="00EC51DD" w:rsidRDefault="00725653" w:rsidP="00EC51DD">
    <w:pPr>
      <w:pStyle w:val="Heading1"/>
      <w:pBdr>
        <w:bottom w:val="single" w:sz="4" w:space="1" w:color="80B3B3"/>
      </w:pBdr>
      <w:jc w:val="center"/>
      <w:rPr>
        <w:sz w:val="36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94285DF" wp14:editId="20497FDB">
              <wp:simplePos x="0" y="0"/>
              <wp:positionH relativeFrom="column">
                <wp:posOffset>-901700</wp:posOffset>
              </wp:positionH>
              <wp:positionV relativeFrom="paragraph">
                <wp:posOffset>-449579</wp:posOffset>
              </wp:positionV>
              <wp:extent cx="7679690" cy="1695450"/>
              <wp:effectExtent l="0" t="0" r="1651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9690" cy="1695450"/>
                        <a:chOff x="0" y="0"/>
                        <a:chExt cx="7679690" cy="2030400"/>
                      </a:xfrm>
                    </wpg:grpSpPr>
                    <wps:wsp>
                      <wps:cNvPr id="3075" name="Freeform 3">
                        <a:extLst>
                          <a:ext uri="{FF2B5EF4-FFF2-40B4-BE49-F238E27FC236}">
                            <a16:creationId xmlns:a16="http://schemas.microsoft.com/office/drawing/2014/main" id="{5CA795E9-9CEC-B145-B614-7D93D75F06ED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337300" y="0"/>
                          <a:ext cx="1342390" cy="813435"/>
                        </a:xfrm>
                        <a:custGeom>
                          <a:avLst/>
                          <a:gdLst>
                            <a:gd name="T0" fmla="*/ 3732 w 3733"/>
                            <a:gd name="T1" fmla="*/ 0 h 2260"/>
                            <a:gd name="T2" fmla="*/ 0 w 3733"/>
                            <a:gd name="T3" fmla="*/ 0 h 2260"/>
                            <a:gd name="T4" fmla="*/ 0 w 3733"/>
                            <a:gd name="T5" fmla="*/ 0 h 2260"/>
                            <a:gd name="T6" fmla="*/ 503 w 3733"/>
                            <a:gd name="T7" fmla="*/ 256 h 2260"/>
                            <a:gd name="T8" fmla="*/ 997 w 3733"/>
                            <a:gd name="T9" fmla="*/ 521 h 2260"/>
                            <a:gd name="T10" fmla="*/ 1482 w 3733"/>
                            <a:gd name="T11" fmla="*/ 794 h 2260"/>
                            <a:gd name="T12" fmla="*/ 1950 w 3733"/>
                            <a:gd name="T13" fmla="*/ 1077 h 2260"/>
                            <a:gd name="T14" fmla="*/ 2409 w 3733"/>
                            <a:gd name="T15" fmla="*/ 1359 h 2260"/>
                            <a:gd name="T16" fmla="*/ 2859 w 3733"/>
                            <a:gd name="T17" fmla="*/ 1650 h 2260"/>
                            <a:gd name="T18" fmla="*/ 3300 w 3733"/>
                            <a:gd name="T19" fmla="*/ 1951 h 2260"/>
                            <a:gd name="T20" fmla="*/ 3732 w 3733"/>
                            <a:gd name="T21" fmla="*/ 2259 h 2260"/>
                            <a:gd name="T22" fmla="*/ 3732 w 3733"/>
                            <a:gd name="T23" fmla="*/ 0 h 2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3" h="2260">
                              <a:moveTo>
                                <a:pt x="3732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503" y="256"/>
                              </a:lnTo>
                              <a:lnTo>
                                <a:pt x="997" y="521"/>
                              </a:lnTo>
                              <a:lnTo>
                                <a:pt x="1482" y="794"/>
                              </a:lnTo>
                              <a:lnTo>
                                <a:pt x="1950" y="1077"/>
                              </a:lnTo>
                              <a:lnTo>
                                <a:pt x="2409" y="1359"/>
                              </a:lnTo>
                              <a:lnTo>
                                <a:pt x="2859" y="1650"/>
                              </a:lnTo>
                              <a:lnTo>
                                <a:pt x="3300" y="1951"/>
                              </a:lnTo>
                              <a:lnTo>
                                <a:pt x="3732" y="2259"/>
                              </a:lnTo>
                              <a:lnTo>
                                <a:pt x="3732" y="0"/>
                              </a:lnTo>
                            </a:path>
                          </a:pathLst>
                        </a:custGeom>
                        <a:solidFill>
                          <a:srgbClr val="405C8B"/>
                        </a:solidFill>
                        <a:ln>
                          <a:solidFill>
                            <a:srgbClr val="408C8C"/>
                          </a:solidFill>
                        </a:ln>
                        <a:effectLst/>
                      </wps:spPr>
                      <wps:bodyPr wrap="none" anchor="ctr"/>
                    </wps:wsp>
                    <wps:wsp>
                      <wps:cNvPr id="3074" name="Freeform 2">
                        <a:extLst>
                          <a:ext uri="{FF2B5EF4-FFF2-40B4-BE49-F238E27FC236}">
                            <a16:creationId xmlns:a16="http://schemas.microsoft.com/office/drawing/2014/main" id="{62BA9852-0812-2049-8A42-8F75A31A095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1600" cy="2030400"/>
                        </a:xfrm>
                        <a:custGeom>
                          <a:avLst/>
                          <a:gdLst>
                            <a:gd name="T0" fmla="*/ 21307 w 21308"/>
                            <a:gd name="T1" fmla="*/ 5640 h 5641"/>
                            <a:gd name="T2" fmla="*/ 21307 w 21308"/>
                            <a:gd name="T3" fmla="*/ 2268 h 5641"/>
                            <a:gd name="T4" fmla="*/ 21307 w 21308"/>
                            <a:gd name="T5" fmla="*/ 2268 h 5641"/>
                            <a:gd name="T6" fmla="*/ 20883 w 21308"/>
                            <a:gd name="T7" fmla="*/ 1960 h 5641"/>
                            <a:gd name="T8" fmla="*/ 20442 w 21308"/>
                            <a:gd name="T9" fmla="*/ 1659 h 5641"/>
                            <a:gd name="T10" fmla="*/ 19992 w 21308"/>
                            <a:gd name="T11" fmla="*/ 1368 h 5641"/>
                            <a:gd name="T12" fmla="*/ 19534 w 21308"/>
                            <a:gd name="T13" fmla="*/ 1077 h 5641"/>
                            <a:gd name="T14" fmla="*/ 19057 w 21308"/>
                            <a:gd name="T15" fmla="*/ 794 h 5641"/>
                            <a:gd name="T16" fmla="*/ 18572 w 21308"/>
                            <a:gd name="T17" fmla="*/ 530 h 5641"/>
                            <a:gd name="T18" fmla="*/ 18087 w 21308"/>
                            <a:gd name="T19" fmla="*/ 265 h 5641"/>
                            <a:gd name="T20" fmla="*/ 17584 w 21308"/>
                            <a:gd name="T21" fmla="*/ 0 h 5641"/>
                            <a:gd name="T22" fmla="*/ 0 w 21308"/>
                            <a:gd name="T23" fmla="*/ 0 h 5641"/>
                            <a:gd name="T24" fmla="*/ 0 w 21308"/>
                            <a:gd name="T25" fmla="*/ 3937 h 5641"/>
                            <a:gd name="T26" fmla="*/ 0 w 21308"/>
                            <a:gd name="T27" fmla="*/ 3937 h 5641"/>
                            <a:gd name="T28" fmla="*/ 715 w 21308"/>
                            <a:gd name="T29" fmla="*/ 3866 h 5641"/>
                            <a:gd name="T30" fmla="*/ 1429 w 21308"/>
                            <a:gd name="T31" fmla="*/ 3795 h 5641"/>
                            <a:gd name="T32" fmla="*/ 2144 w 21308"/>
                            <a:gd name="T33" fmla="*/ 3742 h 5641"/>
                            <a:gd name="T34" fmla="*/ 2859 w 21308"/>
                            <a:gd name="T35" fmla="*/ 3698 h 5641"/>
                            <a:gd name="T36" fmla="*/ 3573 w 21308"/>
                            <a:gd name="T37" fmla="*/ 3654 h 5641"/>
                            <a:gd name="T38" fmla="*/ 4279 w 21308"/>
                            <a:gd name="T39" fmla="*/ 3628 h 5641"/>
                            <a:gd name="T40" fmla="*/ 4985 w 21308"/>
                            <a:gd name="T41" fmla="*/ 3601 h 5641"/>
                            <a:gd name="T42" fmla="*/ 5682 w 21308"/>
                            <a:gd name="T43" fmla="*/ 3592 h 5641"/>
                            <a:gd name="T44" fmla="*/ 6388 w 21308"/>
                            <a:gd name="T45" fmla="*/ 3584 h 5641"/>
                            <a:gd name="T46" fmla="*/ 7085 w 21308"/>
                            <a:gd name="T47" fmla="*/ 3584 h 5641"/>
                            <a:gd name="T48" fmla="*/ 7782 w 21308"/>
                            <a:gd name="T49" fmla="*/ 3592 h 5641"/>
                            <a:gd name="T50" fmla="*/ 8470 w 21308"/>
                            <a:gd name="T51" fmla="*/ 3610 h 5641"/>
                            <a:gd name="T52" fmla="*/ 9158 w 21308"/>
                            <a:gd name="T53" fmla="*/ 3636 h 5641"/>
                            <a:gd name="T54" fmla="*/ 9838 w 21308"/>
                            <a:gd name="T55" fmla="*/ 3672 h 5641"/>
                            <a:gd name="T56" fmla="*/ 10517 w 21308"/>
                            <a:gd name="T57" fmla="*/ 3716 h 5641"/>
                            <a:gd name="T58" fmla="*/ 11196 w 21308"/>
                            <a:gd name="T59" fmla="*/ 3760 h 5641"/>
                            <a:gd name="T60" fmla="*/ 11866 w 21308"/>
                            <a:gd name="T61" fmla="*/ 3822 h 5641"/>
                            <a:gd name="T62" fmla="*/ 12537 w 21308"/>
                            <a:gd name="T63" fmla="*/ 3884 h 5641"/>
                            <a:gd name="T64" fmla="*/ 13198 w 21308"/>
                            <a:gd name="T65" fmla="*/ 3963 h 5641"/>
                            <a:gd name="T66" fmla="*/ 13851 w 21308"/>
                            <a:gd name="T67" fmla="*/ 4042 h 5641"/>
                            <a:gd name="T68" fmla="*/ 14504 w 21308"/>
                            <a:gd name="T69" fmla="*/ 4131 h 5641"/>
                            <a:gd name="T70" fmla="*/ 15157 w 21308"/>
                            <a:gd name="T71" fmla="*/ 4228 h 5641"/>
                            <a:gd name="T72" fmla="*/ 15801 w 21308"/>
                            <a:gd name="T73" fmla="*/ 4334 h 5641"/>
                            <a:gd name="T74" fmla="*/ 16437 w 21308"/>
                            <a:gd name="T75" fmla="*/ 4448 h 5641"/>
                            <a:gd name="T76" fmla="*/ 17063 w 21308"/>
                            <a:gd name="T77" fmla="*/ 4572 h 5641"/>
                            <a:gd name="T78" fmla="*/ 17689 w 21308"/>
                            <a:gd name="T79" fmla="*/ 4696 h 5641"/>
                            <a:gd name="T80" fmla="*/ 18307 w 21308"/>
                            <a:gd name="T81" fmla="*/ 4837 h 5641"/>
                            <a:gd name="T82" fmla="*/ 18925 w 21308"/>
                            <a:gd name="T83" fmla="*/ 4978 h 5641"/>
                            <a:gd name="T84" fmla="*/ 19534 w 21308"/>
                            <a:gd name="T85" fmla="*/ 5137 h 5641"/>
                            <a:gd name="T86" fmla="*/ 20134 w 21308"/>
                            <a:gd name="T87" fmla="*/ 5296 h 5641"/>
                            <a:gd name="T88" fmla="*/ 20725 w 21308"/>
                            <a:gd name="T89" fmla="*/ 5463 h 5641"/>
                            <a:gd name="T90" fmla="*/ 21307 w 21308"/>
                            <a:gd name="T91" fmla="*/ 5640 h 5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1308" h="5641">
                              <a:moveTo>
                                <a:pt x="21307" y="5640"/>
                              </a:moveTo>
                              <a:lnTo>
                                <a:pt x="21307" y="2268"/>
                              </a:lnTo>
                              <a:lnTo>
                                <a:pt x="21307" y="2268"/>
                              </a:lnTo>
                              <a:lnTo>
                                <a:pt x="20883" y="1960"/>
                              </a:lnTo>
                              <a:lnTo>
                                <a:pt x="20442" y="1659"/>
                              </a:lnTo>
                              <a:lnTo>
                                <a:pt x="19992" y="1368"/>
                              </a:lnTo>
                              <a:lnTo>
                                <a:pt x="19534" y="1077"/>
                              </a:lnTo>
                              <a:lnTo>
                                <a:pt x="19057" y="794"/>
                              </a:lnTo>
                              <a:lnTo>
                                <a:pt x="18572" y="530"/>
                              </a:lnTo>
                              <a:lnTo>
                                <a:pt x="18087" y="265"/>
                              </a:lnTo>
                              <a:lnTo>
                                <a:pt x="17584" y="0"/>
                              </a:lnTo>
                              <a:lnTo>
                                <a:pt x="0" y="0"/>
                              </a:lnTo>
                              <a:lnTo>
                                <a:pt x="0" y="3937"/>
                              </a:lnTo>
                              <a:lnTo>
                                <a:pt x="0" y="3937"/>
                              </a:lnTo>
                              <a:lnTo>
                                <a:pt x="715" y="3866"/>
                              </a:lnTo>
                              <a:lnTo>
                                <a:pt x="1429" y="3795"/>
                              </a:lnTo>
                              <a:lnTo>
                                <a:pt x="2144" y="3742"/>
                              </a:lnTo>
                              <a:lnTo>
                                <a:pt x="2859" y="3698"/>
                              </a:lnTo>
                              <a:lnTo>
                                <a:pt x="3573" y="3654"/>
                              </a:lnTo>
                              <a:lnTo>
                                <a:pt x="4279" y="3628"/>
                              </a:lnTo>
                              <a:lnTo>
                                <a:pt x="4985" y="3601"/>
                              </a:lnTo>
                              <a:lnTo>
                                <a:pt x="5682" y="3592"/>
                              </a:lnTo>
                              <a:lnTo>
                                <a:pt x="6388" y="3584"/>
                              </a:lnTo>
                              <a:lnTo>
                                <a:pt x="7085" y="3584"/>
                              </a:lnTo>
                              <a:lnTo>
                                <a:pt x="7782" y="3592"/>
                              </a:lnTo>
                              <a:lnTo>
                                <a:pt x="8470" y="3610"/>
                              </a:lnTo>
                              <a:lnTo>
                                <a:pt x="9158" y="3636"/>
                              </a:lnTo>
                              <a:lnTo>
                                <a:pt x="9838" y="3672"/>
                              </a:lnTo>
                              <a:lnTo>
                                <a:pt x="10517" y="3716"/>
                              </a:lnTo>
                              <a:lnTo>
                                <a:pt x="11196" y="3760"/>
                              </a:lnTo>
                              <a:lnTo>
                                <a:pt x="11866" y="3822"/>
                              </a:lnTo>
                              <a:lnTo>
                                <a:pt x="12537" y="3884"/>
                              </a:lnTo>
                              <a:lnTo>
                                <a:pt x="13198" y="3963"/>
                              </a:lnTo>
                              <a:lnTo>
                                <a:pt x="13851" y="4042"/>
                              </a:lnTo>
                              <a:lnTo>
                                <a:pt x="14504" y="4131"/>
                              </a:lnTo>
                              <a:lnTo>
                                <a:pt x="15157" y="4228"/>
                              </a:lnTo>
                              <a:lnTo>
                                <a:pt x="15801" y="4334"/>
                              </a:lnTo>
                              <a:lnTo>
                                <a:pt x="16437" y="4448"/>
                              </a:lnTo>
                              <a:lnTo>
                                <a:pt x="17063" y="4572"/>
                              </a:lnTo>
                              <a:lnTo>
                                <a:pt x="17689" y="4696"/>
                              </a:lnTo>
                              <a:lnTo>
                                <a:pt x="18307" y="4837"/>
                              </a:lnTo>
                              <a:lnTo>
                                <a:pt x="18925" y="4978"/>
                              </a:lnTo>
                              <a:lnTo>
                                <a:pt x="19534" y="5137"/>
                              </a:lnTo>
                              <a:lnTo>
                                <a:pt x="20134" y="5296"/>
                              </a:lnTo>
                              <a:lnTo>
                                <a:pt x="20725" y="5463"/>
                              </a:lnTo>
                              <a:lnTo>
                                <a:pt x="21307" y="5640"/>
                              </a:lnTo>
                            </a:path>
                          </a:pathLst>
                        </a:custGeom>
                        <a:solidFill>
                          <a:srgbClr val="002664"/>
                        </a:solidFill>
                        <a:ln w="28575">
                          <a:noFill/>
                        </a:ln>
                        <a:effectLst/>
                      </wps:spPr>
                      <wps:bodyPr wrap="none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321A5F" id="Group 9" o:spid="_x0000_s1026" style="position:absolute;margin-left:-71pt;margin-top:-35.4pt;width:604.7pt;height:133.5pt;z-index:251665408;mso-height-relative:margin" coordsize="76796,20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">
              <v:shape id="Freeform 3" o:spid="_x0000_s1027" style="position:absolute;left:63373;width:13423;height:8134;visibility:visible;mso-wrap-style:none;v-text-anchor:middle" coordsize="3733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" path="m3732,l,,,,503,256,997,521r485,273l1950,1077r459,282l2859,1650r441,301l3732,2259,3732,e" fillcolor="#405c8b" strokecolor="#408c8c">
                <v:path o:connecttype="custom" o:connectlocs="1342030,0;0,0;0,0;180879,92141;358522,187522;532928,285782;701222,387641;866278,489141;1028099,593880;1186683,702218;1342030,813075;1342030,0" o:connectangles="0,0,0,0,0,0,0,0,0,0,0,0"/>
              </v:shape>
              <v:shape id="Freeform 2" o:spid="_x0000_s1028" style="position:absolute;width:76716;height:20304;visibility:visible;mso-wrap-style:none;v-text-anchor:middle" coordsize="21308,5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" path="m21307,5640r,-3372l21307,2268r-424,-308l20442,1659r-450,-291l19534,1077,19057,794,18572,530,18087,265,17584,,,,,3937r,l715,3866r714,-71l2144,3742r715,-44l3573,3654r706,-26l4985,3601r697,-9l6388,3584r697,l7782,3592r688,18l9158,3636r680,36l10517,3716r679,44l11866,3822r671,62l13198,3963r653,79l14504,4131r653,97l15801,4334r636,114l17063,4572r626,124l18307,4837r618,141l19534,5137r600,159l20725,5463r582,177e" fillcolor="#002664" stroked="f" strokeweight="2.25pt">
                <v:path arrowok="t" o:connecttype="custom" o:connectlocs="7671240,2030040;7671240,816335;7671240,816335;7518586,705475;7359811,597134;7197796,492393;7032900,387651;6861164,285789;6686548,190766;6511931,95383;6330834,0;0,0;0,1417069;0,1417069;257424,1391513;514488,1365958;771912,1346881;1029337,1331044;1286401,1315207;1540585,1305848;1794768,1296130;2045712,1292891;2299896,1290011;2550839,1290011;2801783,1292891;3049486,1299370;3297189,1308728;3542012,1321686;3786475,1337523;4030938,1353360;4272161,1375676;4513744,1397992;4751726,1426427;4986828,1454862;5221930,1486896;5457032,1521810;5688894,1559963;5917875,1600996;6143257,1645628;6368638,1690260;6591139,1741011;6813639,1791762;7032900,1848992;7248920,1906222;7461700,1966331;7671240,2030040" o:connectangles="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B2911" wp14:editId="6C65A080">
              <wp:simplePos x="0" y="0"/>
              <wp:positionH relativeFrom="margin">
                <wp:posOffset>-440690</wp:posOffset>
              </wp:positionH>
              <wp:positionV relativeFrom="paragraph">
                <wp:posOffset>-106680</wp:posOffset>
              </wp:positionV>
              <wp:extent cx="5854700" cy="584713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4700" cy="5847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65180A" w14:textId="475D872E" w:rsidR="00E37AEC" w:rsidRPr="00EB4C3B" w:rsidRDefault="00E37AEC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B4C3B"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32"/>
                            </w:rPr>
                            <w:t>SAQ Survey - Pre-Implementation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B29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4.7pt;margin-top:-8.4pt;width:461pt;height:46.0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" filled="f" stroked="f" strokeweight=".5pt">
              <v:textbox>
                <w:txbxContent>
                  <w:p w14:paraId="3265180A" w14:textId="475D872E" w:rsidR="00E37AEC" w:rsidRPr="00EB4C3B" w:rsidRDefault="00E37AEC">
                    <w:pPr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</w:pPr>
                    <w:r w:rsidRPr="00EB4C3B">
                      <w:rPr>
                        <w:rFonts w:ascii="Arial" w:hAnsi="Arial" w:cs="Arial"/>
                        <w:color w:val="FFFFFF" w:themeColor="background1"/>
                        <w:sz w:val="44"/>
                        <w:szCs w:val="32"/>
                      </w:rPr>
                      <w:t>SAQ Survey - Pre-Implementation Checklist</w:t>
                    </w:r>
                  </w:p>
                </w:txbxContent>
              </v:textbox>
              <w10:wrap anchorx="margin"/>
            </v:shape>
          </w:pict>
        </mc:Fallback>
      </mc:AlternateConten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58BD"/>
    <w:multiLevelType w:val="hybridMultilevel"/>
    <w:tmpl w:val="2464791A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D73D7"/>
    <w:multiLevelType w:val="hybridMultilevel"/>
    <w:tmpl w:val="B8DA20AE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9121E"/>
    <w:multiLevelType w:val="hybridMultilevel"/>
    <w:tmpl w:val="5B8EAB8A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D044CC"/>
    <w:multiLevelType w:val="hybridMultilevel"/>
    <w:tmpl w:val="FA961592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FA62F9"/>
    <w:multiLevelType w:val="hybridMultilevel"/>
    <w:tmpl w:val="531CE4E8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263118"/>
    <w:multiLevelType w:val="hybridMultilevel"/>
    <w:tmpl w:val="679A11A6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DD"/>
    <w:rsid w:val="0006517A"/>
    <w:rsid w:val="00155B86"/>
    <w:rsid w:val="00196DBA"/>
    <w:rsid w:val="003D0956"/>
    <w:rsid w:val="006D79DB"/>
    <w:rsid w:val="00725653"/>
    <w:rsid w:val="008953BF"/>
    <w:rsid w:val="00916BCE"/>
    <w:rsid w:val="00AB2A79"/>
    <w:rsid w:val="00E37AEC"/>
    <w:rsid w:val="00EB4C3B"/>
    <w:rsid w:val="00EC51DD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BE1B3"/>
  <w15:chartTrackingRefBased/>
  <w15:docId w15:val="{D49514DC-41C8-4E9A-AA37-40333E79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4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4"/>
    <w:qFormat/>
    <w:rsid w:val="00EC51D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EC51DD"/>
    <w:pPr>
      <w:keepLines/>
      <w:suppressAutoHyphens/>
      <w:spacing w:after="240"/>
      <w:outlineLvl w:val="0"/>
    </w:pPr>
    <w:rPr>
      <w:rFonts w:asciiTheme="majorHAnsi" w:eastAsiaTheme="majorEastAsia" w:hAnsiTheme="majorHAnsi" w:cstheme="majorBidi"/>
      <w:color w:val="00266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EC51DD"/>
    <w:rPr>
      <w:rFonts w:asciiTheme="majorHAnsi" w:eastAsiaTheme="majorEastAsia" w:hAnsiTheme="majorHAnsi" w:cstheme="majorBidi"/>
      <w:color w:val="002664"/>
      <w:sz w:val="32"/>
      <w:szCs w:val="32"/>
    </w:rPr>
  </w:style>
  <w:style w:type="paragraph" w:styleId="ListParagraph">
    <w:name w:val="List Paragraph"/>
    <w:aliases w:val="Recommendation,List Paragraph1,Bullet point"/>
    <w:basedOn w:val="Normal"/>
    <w:link w:val="ListParagraphChar"/>
    <w:uiPriority w:val="34"/>
    <w:qFormat/>
    <w:rsid w:val="00EC51DD"/>
    <w:pPr>
      <w:ind w:left="720"/>
      <w:contextualSpacing/>
    </w:pPr>
    <w:rPr>
      <w:rFonts w:ascii="Times New Roman" w:eastAsiaTheme="minorEastAsia" w:hAnsi="Times New Roman" w:cs="Times New Roman"/>
      <w:lang w:eastAsia="en-AU"/>
    </w:rPr>
  </w:style>
  <w:style w:type="table" w:styleId="PlainTable2">
    <w:name w:val="Plain Table 2"/>
    <w:basedOn w:val="TableNormal"/>
    <w:uiPriority w:val="42"/>
    <w:rsid w:val="00EC51D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aliases w:val="Recommendation Char,List Paragraph1 Char,Bullet point Char"/>
    <w:basedOn w:val="DefaultParagraphFont"/>
    <w:link w:val="ListParagraph"/>
    <w:uiPriority w:val="34"/>
    <w:locked/>
    <w:rsid w:val="00EC51DD"/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GridTable4-Accent1">
    <w:name w:val="Grid Table 4 Accent 1"/>
    <w:basedOn w:val="TableNormal"/>
    <w:uiPriority w:val="49"/>
    <w:rsid w:val="00EC51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EC51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51D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51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1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3C4A8F3A9E048BADD7F854AC01A46" ma:contentTypeVersion="13" ma:contentTypeDescription="Create a new document." ma:contentTypeScope="" ma:versionID="2c5bdcf4053d82ac9b3a8d01f381d725">
  <xsd:schema xmlns:xsd="http://www.w3.org/2001/XMLSchema" xmlns:xs="http://www.w3.org/2001/XMLSchema" xmlns:p="http://schemas.microsoft.com/office/2006/metadata/properties" xmlns:ns3="34e6fe6e-4cd1-4f05-a46f-2053712a6899" xmlns:ns4="e3e76286-02e6-4162-b68a-e6a8dcceb204" targetNamespace="http://schemas.microsoft.com/office/2006/metadata/properties" ma:root="true" ma:fieldsID="ef3fa82b7888b60dae369ce49cd7ad01" ns3:_="" ns4:_="">
    <xsd:import namespace="34e6fe6e-4cd1-4f05-a46f-2053712a6899"/>
    <xsd:import namespace="e3e76286-02e6-4162-b68a-e6a8dcceb2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fe6e-4cd1-4f05-a46f-2053712a6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76286-02e6-4162-b68a-e6a8dcceb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68CF0-FB2C-4A1A-AF75-B7F339D14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99219-7052-45D5-B24A-37752ECF4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6fe6e-4cd1-4f05-a46f-2053712a6899"/>
    <ds:schemaRef ds:uri="e3e76286-02e6-4162-b68a-e6a8dcceb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0F184F-47EC-427F-A40D-FAF776E2F6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SAQ Survey - Pre-Implementation Checklist</dc:title>
  <dc:subject/>
  <dc:creator>Bernadette King (Clinical Excellence Commission)</dc:creator>
  <cp:keywords/>
  <dc:description/>
  <cp:lastModifiedBy>Clinical Excellence Commission</cp:lastModifiedBy>
  <cp:revision>6</cp:revision>
  <dcterms:created xsi:type="dcterms:W3CDTF">2021-07-29T06:54:00Z</dcterms:created>
  <dcterms:modified xsi:type="dcterms:W3CDTF">2021-07-29T06:55:00Z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0x010100F633C4A8F3A9E048BADD7F854AC01A46</vt:lpwstr>
  </property>
</Properties>
</file>