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6E0E" w14:textId="77777777" w:rsidR="00B7711F" w:rsidRPr="00B7711F" w:rsidRDefault="00B7711F">
      <w:pPr>
        <w:rPr>
          <w:sz w:val="24"/>
          <w:szCs w:val="24"/>
        </w:rPr>
      </w:pPr>
      <w:r w:rsidRPr="00B7711F">
        <w:rPr>
          <w:rFonts w:ascii="Calibri" w:hAnsi="Calibri" w:cs="Arial"/>
          <w:noProof/>
          <w:spacing w:val="-2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E6E26" wp14:editId="0D8E6E27">
                <wp:simplePos x="0" y="0"/>
                <wp:positionH relativeFrom="margin">
                  <wp:align>right</wp:align>
                </wp:positionH>
                <wp:positionV relativeFrom="paragraph">
                  <wp:posOffset>-320779</wp:posOffset>
                </wp:positionV>
                <wp:extent cx="2115879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E6E28" w14:textId="77777777" w:rsidR="00B7711F" w:rsidRDefault="00B7711F" w:rsidP="00B7711F">
                            <w:r w:rsidRPr="006602F7">
                              <w:rPr>
                                <w:rFonts w:ascii="Calibri" w:hAnsi="Calibri" w:cs="Arial"/>
                                <w:i/>
                                <w:color w:val="0000FF"/>
                              </w:rPr>
                              <w:t xml:space="preserve">&lt;Insert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0000FF"/>
                              </w:rPr>
                              <w:t>facility/Local Health District/Specialty Health Network letterhead</w:t>
                            </w:r>
                            <w:r w:rsidRPr="006602F7">
                              <w:rPr>
                                <w:rFonts w:ascii="Calibri" w:hAnsi="Calibri" w:cs="Arial"/>
                                <w:i/>
                                <w:color w:val="0000FF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6D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4pt;margin-top:-25.25pt;width:166.6pt;height:11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" stroked="f">
                <v:textbox style="mso-fit-shape-to-text:t">
                  <w:txbxContent>
                    <w:p w:rsidR="00B7711F" w:rsidRDefault="00B7711F" w:rsidP="00B7711F">
                      <w:r w:rsidRPr="006602F7">
                        <w:rPr>
                          <w:rFonts w:ascii="Calibri" w:hAnsi="Calibri" w:cs="Arial"/>
                          <w:i/>
                          <w:color w:val="0000FF"/>
                        </w:rPr>
                        <w:t xml:space="preserve">&lt;Insert </w:t>
                      </w:r>
                      <w:r>
                        <w:rPr>
                          <w:rFonts w:ascii="Calibri" w:hAnsi="Calibri" w:cs="Arial"/>
                          <w:i/>
                          <w:color w:val="0000FF"/>
                        </w:rPr>
                        <w:t>facility/Local Health District/Specialty Health Network letterhead</w:t>
                      </w:r>
                      <w:r w:rsidRPr="006602F7">
                        <w:rPr>
                          <w:rFonts w:ascii="Calibri" w:hAnsi="Calibri" w:cs="Arial"/>
                          <w:i/>
                          <w:color w:val="0000FF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8E6E0F" w14:textId="77777777" w:rsidR="00B7711F" w:rsidRPr="00B7711F" w:rsidRDefault="00B7711F">
      <w:pPr>
        <w:rPr>
          <w:sz w:val="24"/>
          <w:szCs w:val="24"/>
        </w:rPr>
      </w:pPr>
    </w:p>
    <w:p w14:paraId="0D8E6E10" w14:textId="77777777" w:rsidR="00B7711F" w:rsidRPr="00B7711F" w:rsidRDefault="00B7711F" w:rsidP="00B7711F">
      <w:pPr>
        <w:tabs>
          <w:tab w:val="right" w:pos="709"/>
        </w:tabs>
        <w:rPr>
          <w:rFonts w:ascii="Calibri" w:hAnsi="Calibri" w:cs="Arial"/>
          <w:sz w:val="24"/>
          <w:szCs w:val="24"/>
        </w:rPr>
      </w:pPr>
      <w:r w:rsidRPr="00B7711F">
        <w:rPr>
          <w:rFonts w:ascii="Calibri" w:hAnsi="Calibri" w:cs="Arial"/>
          <w:i/>
          <w:color w:val="0000FF"/>
          <w:sz w:val="24"/>
          <w:szCs w:val="24"/>
        </w:rPr>
        <w:t>&lt;Date&gt;</w:t>
      </w:r>
    </w:p>
    <w:p w14:paraId="0D8E6E11" w14:textId="77777777" w:rsidR="00B7711F" w:rsidRPr="00B7711F" w:rsidRDefault="00B07938" w:rsidP="00B7711F">
      <w:pPr>
        <w:tabs>
          <w:tab w:val="right" w:pos="709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Dear </w:t>
      </w:r>
      <w:proofErr w:type="gramStart"/>
      <w:r>
        <w:rPr>
          <w:rFonts w:ascii="Calibri" w:hAnsi="Calibri" w:cs="Arial"/>
          <w:sz w:val="24"/>
          <w:szCs w:val="24"/>
        </w:rPr>
        <w:t>Dr</w:t>
      </w:r>
      <w:proofErr w:type="gramEnd"/>
      <w:r w:rsidR="00B7711F" w:rsidRPr="00B7711F">
        <w:rPr>
          <w:rFonts w:ascii="Calibri" w:hAnsi="Calibri" w:cs="Arial"/>
          <w:sz w:val="24"/>
          <w:szCs w:val="24"/>
        </w:rPr>
        <w:t xml:space="preserve"> </w:t>
      </w:r>
      <w:r w:rsidR="00470C9F">
        <w:rPr>
          <w:rFonts w:ascii="Calibri" w:hAnsi="Calibri" w:cs="Arial"/>
          <w:i/>
          <w:color w:val="0000FF"/>
          <w:sz w:val="24"/>
          <w:szCs w:val="24"/>
        </w:rPr>
        <w:t>&lt;g</w:t>
      </w:r>
      <w:r w:rsidR="00226A66">
        <w:rPr>
          <w:rFonts w:ascii="Calibri" w:hAnsi="Calibri" w:cs="Arial"/>
          <w:i/>
          <w:color w:val="0000FF"/>
          <w:sz w:val="24"/>
          <w:szCs w:val="24"/>
        </w:rPr>
        <w:t>eneral practitioner n</w:t>
      </w:r>
      <w:r w:rsidR="00B7711F" w:rsidRPr="00B7711F">
        <w:rPr>
          <w:rFonts w:ascii="Calibri" w:hAnsi="Calibri" w:cs="Arial"/>
          <w:i/>
          <w:color w:val="0000FF"/>
          <w:sz w:val="24"/>
          <w:szCs w:val="24"/>
        </w:rPr>
        <w:t>ame&gt;</w:t>
      </w:r>
    </w:p>
    <w:p w14:paraId="0D8E6E12" w14:textId="77777777" w:rsidR="00AD161E" w:rsidRPr="00D00ADA" w:rsidRDefault="00B7711F" w:rsidP="00B7711F">
      <w:pPr>
        <w:jc w:val="center"/>
        <w:rPr>
          <w:sz w:val="24"/>
          <w:szCs w:val="24"/>
        </w:rPr>
      </w:pPr>
      <w:r w:rsidRPr="00B7711F">
        <w:rPr>
          <w:b/>
          <w:sz w:val="24"/>
          <w:szCs w:val="24"/>
        </w:rPr>
        <w:t>Re</w:t>
      </w:r>
      <w:r w:rsidR="00AD161E" w:rsidRPr="00B7711F">
        <w:rPr>
          <w:b/>
          <w:sz w:val="24"/>
          <w:szCs w:val="24"/>
        </w:rPr>
        <w:t>:</w:t>
      </w:r>
      <w:r w:rsidR="008F58E8">
        <w:rPr>
          <w:b/>
          <w:sz w:val="24"/>
          <w:szCs w:val="24"/>
        </w:rPr>
        <w:t xml:space="preserve"> </w:t>
      </w:r>
      <w:r w:rsidR="00226A66" w:rsidRPr="00B7711F">
        <w:rPr>
          <w:rFonts w:ascii="Calibri" w:hAnsi="Calibri" w:cs="Arial"/>
          <w:i/>
          <w:color w:val="0000FF"/>
          <w:sz w:val="24"/>
          <w:szCs w:val="24"/>
        </w:rPr>
        <w:t>&lt;</w:t>
      </w:r>
      <w:r w:rsidR="00226A66">
        <w:rPr>
          <w:rFonts w:ascii="Calibri" w:hAnsi="Calibri" w:cs="Arial"/>
          <w:i/>
          <w:color w:val="0000FF"/>
          <w:sz w:val="24"/>
          <w:szCs w:val="24"/>
        </w:rPr>
        <w:t>Patient name;</w:t>
      </w:r>
      <w:r w:rsidR="00226A66" w:rsidRPr="00B7711F">
        <w:rPr>
          <w:rFonts w:ascii="Calibri" w:hAnsi="Calibri" w:cs="Arial"/>
          <w:i/>
          <w:color w:val="0000FF"/>
          <w:sz w:val="24"/>
          <w:szCs w:val="24"/>
        </w:rPr>
        <w:t xml:space="preserve"> DOB&gt;</w:t>
      </w:r>
      <w:r w:rsidR="00226A66">
        <w:rPr>
          <w:rFonts w:ascii="Calibri" w:hAnsi="Calibri" w:cs="Arial"/>
          <w:i/>
          <w:color w:val="0000FF"/>
          <w:sz w:val="24"/>
          <w:szCs w:val="24"/>
        </w:rPr>
        <w:t xml:space="preserve"> </w:t>
      </w:r>
      <w:r w:rsidR="00226A66">
        <w:rPr>
          <w:b/>
          <w:sz w:val="24"/>
          <w:szCs w:val="24"/>
        </w:rPr>
        <w:t>- removal of a</w:t>
      </w:r>
      <w:r w:rsidR="008F58E8">
        <w:rPr>
          <w:b/>
          <w:sz w:val="24"/>
          <w:szCs w:val="24"/>
        </w:rPr>
        <w:t xml:space="preserve">ntibiotic allergy </w:t>
      </w:r>
      <w:r w:rsidR="00226A66">
        <w:rPr>
          <w:b/>
          <w:sz w:val="24"/>
          <w:szCs w:val="24"/>
        </w:rPr>
        <w:t>label</w:t>
      </w:r>
      <w:r w:rsidR="007529EB">
        <w:rPr>
          <w:b/>
          <w:sz w:val="24"/>
          <w:szCs w:val="24"/>
        </w:rPr>
        <w:t xml:space="preserve"> following</w:t>
      </w:r>
      <w:r w:rsidR="00D00ADA" w:rsidRPr="008645FC">
        <w:rPr>
          <w:b/>
          <w:color w:val="FF0000"/>
          <w:sz w:val="24"/>
          <w:szCs w:val="24"/>
        </w:rPr>
        <w:t xml:space="preserve"> assessment/</w:t>
      </w:r>
      <w:r w:rsidR="007D47D5" w:rsidRPr="008645FC">
        <w:rPr>
          <w:b/>
          <w:color w:val="FF0000"/>
          <w:sz w:val="24"/>
          <w:szCs w:val="24"/>
        </w:rPr>
        <w:t>direct oral rechallenge</w:t>
      </w:r>
      <w:r w:rsidR="00D00ADA" w:rsidRPr="008645FC">
        <w:rPr>
          <w:b/>
          <w:color w:val="FF0000"/>
          <w:sz w:val="24"/>
          <w:szCs w:val="24"/>
        </w:rPr>
        <w:t xml:space="preserve"> </w:t>
      </w:r>
      <w:r w:rsidR="00D00ADA" w:rsidRPr="008645FC">
        <w:rPr>
          <w:i/>
          <w:color w:val="FF0000"/>
          <w:sz w:val="24"/>
          <w:szCs w:val="24"/>
        </w:rPr>
        <w:t>(delete where not applicable)</w:t>
      </w:r>
    </w:p>
    <w:p w14:paraId="0D8E6E13" w14:textId="77777777" w:rsidR="00470C9F" w:rsidRDefault="00B7711F" w:rsidP="00EF77B3">
      <w:pPr>
        <w:rPr>
          <w:sz w:val="24"/>
          <w:szCs w:val="24"/>
        </w:rPr>
      </w:pPr>
      <w:r>
        <w:rPr>
          <w:sz w:val="24"/>
          <w:szCs w:val="24"/>
        </w:rPr>
        <w:t xml:space="preserve">During the recent admission of </w:t>
      </w:r>
      <w:r w:rsidRPr="00B7711F">
        <w:rPr>
          <w:rFonts w:ascii="Calibri" w:hAnsi="Calibri" w:cs="Arial"/>
          <w:i/>
          <w:color w:val="0000FF"/>
          <w:sz w:val="24"/>
          <w:szCs w:val="24"/>
        </w:rPr>
        <w:t>&lt;</w:t>
      </w:r>
      <w:r w:rsidR="00226A66">
        <w:rPr>
          <w:rFonts w:ascii="Calibri" w:hAnsi="Calibri" w:cs="Arial"/>
          <w:i/>
          <w:color w:val="0000FF"/>
          <w:sz w:val="24"/>
          <w:szCs w:val="24"/>
        </w:rPr>
        <w:t>p</w:t>
      </w:r>
      <w:r w:rsidR="00070E67">
        <w:rPr>
          <w:rFonts w:ascii="Calibri" w:hAnsi="Calibri" w:cs="Arial"/>
          <w:i/>
          <w:color w:val="0000FF"/>
          <w:sz w:val="24"/>
          <w:szCs w:val="24"/>
        </w:rPr>
        <w:t>atient name</w:t>
      </w:r>
      <w:r w:rsidRPr="00B7711F">
        <w:rPr>
          <w:rFonts w:ascii="Calibri" w:hAnsi="Calibri" w:cs="Arial"/>
          <w:i/>
          <w:color w:val="0000FF"/>
          <w:sz w:val="24"/>
          <w:szCs w:val="24"/>
        </w:rPr>
        <w:t>&gt;</w:t>
      </w:r>
      <w:r w:rsidR="001B2E68" w:rsidRPr="00B7711F">
        <w:rPr>
          <w:sz w:val="24"/>
          <w:szCs w:val="24"/>
        </w:rPr>
        <w:t xml:space="preserve"> to </w:t>
      </w:r>
      <w:r w:rsidRPr="00B7711F">
        <w:rPr>
          <w:rFonts w:ascii="Calibri" w:hAnsi="Calibri" w:cs="Arial"/>
          <w:i/>
          <w:color w:val="0000FF"/>
          <w:sz w:val="24"/>
          <w:szCs w:val="24"/>
        </w:rPr>
        <w:t>&lt;</w:t>
      </w:r>
      <w:r w:rsidR="00226A66">
        <w:rPr>
          <w:rFonts w:ascii="Calibri" w:hAnsi="Calibri" w:cs="Arial"/>
          <w:i/>
          <w:color w:val="0000FF"/>
          <w:sz w:val="24"/>
          <w:szCs w:val="24"/>
        </w:rPr>
        <w:t>i</w:t>
      </w:r>
      <w:r w:rsidRPr="00B7711F">
        <w:rPr>
          <w:rFonts w:ascii="Calibri" w:hAnsi="Calibri" w:cs="Arial"/>
          <w:i/>
          <w:color w:val="0000FF"/>
          <w:sz w:val="24"/>
          <w:szCs w:val="24"/>
        </w:rPr>
        <w:t>nsert facility/Local Health District/Specialty Health Network&gt;</w:t>
      </w:r>
      <w:r w:rsidR="001B2E68" w:rsidRPr="00B7711F">
        <w:rPr>
          <w:sz w:val="24"/>
          <w:szCs w:val="24"/>
        </w:rPr>
        <w:t>,</w:t>
      </w:r>
      <w:r w:rsidR="00226A66">
        <w:rPr>
          <w:sz w:val="24"/>
          <w:szCs w:val="24"/>
        </w:rPr>
        <w:t xml:space="preserve"> his/her </w:t>
      </w:r>
      <w:r w:rsidR="008A4B82" w:rsidRPr="00B7711F">
        <w:rPr>
          <w:rFonts w:ascii="Calibri" w:hAnsi="Calibri" w:cs="Arial"/>
          <w:i/>
          <w:color w:val="0000FF"/>
          <w:sz w:val="24"/>
          <w:szCs w:val="24"/>
        </w:rPr>
        <w:t>&lt;</w:t>
      </w:r>
      <w:r w:rsidR="008A4B82">
        <w:rPr>
          <w:rFonts w:ascii="Calibri" w:hAnsi="Calibri" w:cs="Arial"/>
          <w:i/>
          <w:color w:val="0000FF"/>
          <w:sz w:val="24"/>
          <w:szCs w:val="24"/>
        </w:rPr>
        <w:t xml:space="preserve">antibiotic agent/class&gt; </w:t>
      </w:r>
      <w:r w:rsidR="00226A66">
        <w:rPr>
          <w:sz w:val="24"/>
          <w:szCs w:val="24"/>
        </w:rPr>
        <w:t>allergy</w:t>
      </w:r>
      <w:r w:rsidR="008A4B82">
        <w:rPr>
          <w:sz w:val="24"/>
          <w:szCs w:val="24"/>
        </w:rPr>
        <w:t xml:space="preserve"> label was removed.</w:t>
      </w:r>
      <w:r w:rsidR="00226A66">
        <w:rPr>
          <w:sz w:val="24"/>
          <w:szCs w:val="24"/>
        </w:rPr>
        <w:t xml:space="preserve"> </w:t>
      </w:r>
      <w:r w:rsidR="00470C9F">
        <w:rPr>
          <w:sz w:val="24"/>
          <w:szCs w:val="24"/>
        </w:rPr>
        <w:t xml:space="preserve">The history was of </w:t>
      </w:r>
      <w:r w:rsidR="00470C9F" w:rsidRPr="00470C9F">
        <w:rPr>
          <w:rFonts w:ascii="Calibri" w:hAnsi="Calibri" w:cs="Arial"/>
          <w:i/>
          <w:color w:val="0000FF"/>
          <w:sz w:val="24"/>
          <w:szCs w:val="24"/>
        </w:rPr>
        <w:t>&lt;describe reaction&gt;</w:t>
      </w:r>
      <w:r w:rsidR="00470C9F">
        <w:rPr>
          <w:sz w:val="24"/>
          <w:szCs w:val="24"/>
        </w:rPr>
        <w:t xml:space="preserve"> following the use of </w:t>
      </w:r>
      <w:r w:rsidR="00470C9F" w:rsidRPr="00470C9F">
        <w:rPr>
          <w:rFonts w:ascii="Calibri" w:hAnsi="Calibri" w:cs="Arial"/>
          <w:i/>
          <w:color w:val="0000FF"/>
          <w:sz w:val="24"/>
          <w:szCs w:val="24"/>
        </w:rPr>
        <w:t>&lt;antibiotic agen</w:t>
      </w:r>
      <w:r w:rsidR="00470C9F">
        <w:rPr>
          <w:rFonts w:ascii="Calibri" w:hAnsi="Calibri" w:cs="Arial"/>
          <w:i/>
          <w:color w:val="0000FF"/>
          <w:sz w:val="24"/>
          <w:szCs w:val="24"/>
        </w:rPr>
        <w:t>t</w:t>
      </w:r>
      <w:r w:rsidR="00470C9F" w:rsidRPr="00470C9F">
        <w:rPr>
          <w:rFonts w:ascii="Calibri" w:hAnsi="Calibri" w:cs="Arial"/>
          <w:i/>
          <w:color w:val="0000FF"/>
          <w:sz w:val="24"/>
          <w:szCs w:val="24"/>
        </w:rPr>
        <w:t>&gt;</w:t>
      </w:r>
      <w:r w:rsidR="00470C9F">
        <w:rPr>
          <w:rFonts w:ascii="Calibri" w:hAnsi="Calibri" w:cs="Arial"/>
          <w:i/>
          <w:color w:val="0000FF"/>
          <w:sz w:val="24"/>
          <w:szCs w:val="24"/>
        </w:rPr>
        <w:t>.</w:t>
      </w:r>
    </w:p>
    <w:p w14:paraId="0D8E6E14" w14:textId="77777777" w:rsidR="00611085" w:rsidRDefault="000C2545" w:rsidP="00611085">
      <w:pPr>
        <w:spacing w:after="0" w:line="240" w:lineRule="auto"/>
        <w:rPr>
          <w:i/>
          <w:color w:val="FF0000"/>
          <w:sz w:val="24"/>
          <w:szCs w:val="24"/>
        </w:rPr>
      </w:pPr>
      <w:r w:rsidRPr="00611085">
        <w:rPr>
          <w:i/>
          <w:color w:val="FF0000"/>
          <w:sz w:val="24"/>
          <w:szCs w:val="24"/>
        </w:rPr>
        <w:t xml:space="preserve">If </w:t>
      </w:r>
      <w:r w:rsidR="00611085">
        <w:rPr>
          <w:i/>
          <w:color w:val="FF0000"/>
          <w:sz w:val="24"/>
          <w:szCs w:val="24"/>
        </w:rPr>
        <w:t xml:space="preserve">allergy </w:t>
      </w:r>
      <w:r w:rsidRPr="00611085">
        <w:rPr>
          <w:i/>
          <w:color w:val="FF0000"/>
          <w:sz w:val="24"/>
          <w:szCs w:val="24"/>
        </w:rPr>
        <w:t xml:space="preserve">assessment was </w:t>
      </w:r>
      <w:r w:rsidR="00611085">
        <w:rPr>
          <w:i/>
          <w:color w:val="FF0000"/>
          <w:sz w:val="24"/>
          <w:szCs w:val="24"/>
        </w:rPr>
        <w:t>performed</w:t>
      </w:r>
      <w:r w:rsidRPr="00611085">
        <w:rPr>
          <w:i/>
          <w:color w:val="FF0000"/>
          <w:sz w:val="24"/>
          <w:szCs w:val="24"/>
        </w:rPr>
        <w:t xml:space="preserve"> </w:t>
      </w:r>
      <w:r w:rsidR="00611085">
        <w:rPr>
          <w:i/>
          <w:color w:val="FF0000"/>
          <w:sz w:val="24"/>
          <w:szCs w:val="24"/>
        </w:rPr>
        <w:t xml:space="preserve">only </w:t>
      </w:r>
      <w:r w:rsidRPr="00611085">
        <w:rPr>
          <w:i/>
          <w:color w:val="FF0000"/>
          <w:sz w:val="24"/>
          <w:szCs w:val="24"/>
        </w:rPr>
        <w:t>– use paragraph</w:t>
      </w:r>
      <w:r w:rsidR="00611085">
        <w:rPr>
          <w:i/>
          <w:color w:val="FF0000"/>
          <w:sz w:val="24"/>
          <w:szCs w:val="24"/>
        </w:rPr>
        <w:t xml:space="preserve"> A and delete paragraph B</w:t>
      </w:r>
      <w:r w:rsidR="00611085" w:rsidRPr="00611085">
        <w:rPr>
          <w:i/>
          <w:color w:val="FF0000"/>
          <w:sz w:val="24"/>
          <w:szCs w:val="24"/>
        </w:rPr>
        <w:t xml:space="preserve"> </w:t>
      </w:r>
    </w:p>
    <w:p w14:paraId="0D8E6E15" w14:textId="77777777" w:rsidR="00611085" w:rsidRDefault="00611085" w:rsidP="00611085">
      <w:pPr>
        <w:spacing w:after="0" w:line="240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I</w:t>
      </w:r>
      <w:r w:rsidRPr="00611085">
        <w:rPr>
          <w:i/>
          <w:color w:val="FF0000"/>
          <w:sz w:val="24"/>
          <w:szCs w:val="24"/>
        </w:rPr>
        <w:t xml:space="preserve">f direct oral rechallenge was </w:t>
      </w:r>
      <w:r>
        <w:rPr>
          <w:i/>
          <w:color w:val="FF0000"/>
          <w:sz w:val="24"/>
          <w:szCs w:val="24"/>
        </w:rPr>
        <w:t>performed</w:t>
      </w:r>
      <w:r w:rsidRPr="00611085">
        <w:rPr>
          <w:i/>
          <w:color w:val="FF0000"/>
          <w:sz w:val="24"/>
          <w:szCs w:val="24"/>
        </w:rPr>
        <w:t xml:space="preserve"> – use </w:t>
      </w:r>
      <w:r>
        <w:rPr>
          <w:i/>
          <w:color w:val="FF0000"/>
          <w:sz w:val="24"/>
          <w:szCs w:val="24"/>
        </w:rPr>
        <w:t>paragraph B and delete paragraph A</w:t>
      </w:r>
    </w:p>
    <w:p w14:paraId="0D8E6E16" w14:textId="77777777" w:rsidR="00611085" w:rsidRDefault="00611085" w:rsidP="00611085">
      <w:pPr>
        <w:spacing w:after="0" w:line="240" w:lineRule="auto"/>
        <w:rPr>
          <w:i/>
          <w:color w:val="FF0000"/>
          <w:sz w:val="24"/>
          <w:szCs w:val="24"/>
        </w:rPr>
      </w:pPr>
    </w:p>
    <w:p w14:paraId="0D8E6E17" w14:textId="77777777" w:rsidR="00611085" w:rsidRPr="00611085" w:rsidRDefault="00611085" w:rsidP="00EA7AAE">
      <w:pPr>
        <w:spacing w:after="0" w:line="240" w:lineRule="auto"/>
        <w:rPr>
          <w:rFonts w:ascii="Calibri" w:hAnsi="Calibri" w:cs="Arial"/>
          <w:b/>
          <w:color w:val="FF0000"/>
          <w:sz w:val="24"/>
          <w:szCs w:val="24"/>
        </w:rPr>
      </w:pPr>
      <w:r w:rsidRPr="00611085">
        <w:rPr>
          <w:rFonts w:ascii="Calibri" w:hAnsi="Calibri" w:cs="Arial"/>
          <w:b/>
          <w:color w:val="FF0000"/>
          <w:sz w:val="24"/>
          <w:szCs w:val="24"/>
        </w:rPr>
        <w:t>Paragraph A</w:t>
      </w:r>
    </w:p>
    <w:p w14:paraId="0D8E6E18" w14:textId="77777777" w:rsidR="000C2545" w:rsidRPr="00611085" w:rsidRDefault="000C2545" w:rsidP="00EA7AAE">
      <w:pPr>
        <w:spacing w:after="0" w:line="240" w:lineRule="auto"/>
        <w:rPr>
          <w:i/>
          <w:color w:val="FF0000"/>
          <w:sz w:val="24"/>
          <w:szCs w:val="24"/>
        </w:rPr>
      </w:pPr>
      <w:r w:rsidRPr="00B7711F">
        <w:rPr>
          <w:rFonts w:ascii="Calibri" w:hAnsi="Calibri" w:cs="Arial"/>
          <w:i/>
          <w:color w:val="0000FF"/>
          <w:sz w:val="24"/>
          <w:szCs w:val="24"/>
        </w:rPr>
        <w:t>&lt;</w:t>
      </w:r>
      <w:r>
        <w:rPr>
          <w:rFonts w:ascii="Calibri" w:hAnsi="Calibri" w:cs="Arial"/>
          <w:i/>
          <w:color w:val="0000FF"/>
          <w:sz w:val="24"/>
          <w:szCs w:val="24"/>
        </w:rPr>
        <w:t>Patient name</w:t>
      </w:r>
      <w:r w:rsidRPr="00B7711F">
        <w:rPr>
          <w:rFonts w:ascii="Calibri" w:hAnsi="Calibri" w:cs="Arial"/>
          <w:i/>
          <w:color w:val="0000FF"/>
          <w:sz w:val="24"/>
          <w:szCs w:val="24"/>
        </w:rPr>
        <w:t>&gt;</w:t>
      </w:r>
      <w:r w:rsidRPr="00B7711F">
        <w:rPr>
          <w:sz w:val="24"/>
          <w:szCs w:val="24"/>
        </w:rPr>
        <w:t xml:space="preserve"> </w:t>
      </w:r>
      <w:r>
        <w:rPr>
          <w:sz w:val="24"/>
          <w:szCs w:val="24"/>
        </w:rPr>
        <w:t>underwent an antibiotic allergy assessment and was</w:t>
      </w:r>
      <w:r w:rsidRPr="00B7711F">
        <w:rPr>
          <w:sz w:val="24"/>
          <w:szCs w:val="24"/>
        </w:rPr>
        <w:t xml:space="preserve"> deemed appropriate for </w:t>
      </w:r>
      <w:r>
        <w:rPr>
          <w:sz w:val="24"/>
          <w:szCs w:val="24"/>
        </w:rPr>
        <w:t>de-labelling as no allergic</w:t>
      </w:r>
      <w:r w:rsidRPr="00B771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reaction was noted from the assessment. The </w:t>
      </w:r>
      <w:r w:rsidRPr="00B7711F">
        <w:rPr>
          <w:rFonts w:ascii="Calibri" w:hAnsi="Calibri" w:cs="Arial"/>
          <w:i/>
          <w:color w:val="0000FF"/>
          <w:sz w:val="24"/>
          <w:szCs w:val="24"/>
        </w:rPr>
        <w:t>&lt;</w:t>
      </w:r>
      <w:r>
        <w:rPr>
          <w:rFonts w:ascii="Calibri" w:hAnsi="Calibri" w:cs="Arial"/>
          <w:i/>
          <w:color w:val="0000FF"/>
          <w:sz w:val="24"/>
          <w:szCs w:val="24"/>
        </w:rPr>
        <w:t>antibiotic agent/class&gt;</w:t>
      </w:r>
      <w:r w:rsidRPr="00B7711F">
        <w:rPr>
          <w:sz w:val="24"/>
          <w:szCs w:val="24"/>
        </w:rPr>
        <w:t xml:space="preserve"> allergy label </w:t>
      </w:r>
      <w:r>
        <w:rPr>
          <w:sz w:val="24"/>
          <w:szCs w:val="24"/>
        </w:rPr>
        <w:t xml:space="preserve">for </w:t>
      </w:r>
      <w:r w:rsidRPr="00B7711F">
        <w:rPr>
          <w:rFonts w:ascii="Calibri" w:hAnsi="Calibri" w:cs="Arial"/>
          <w:i/>
          <w:color w:val="0000FF"/>
          <w:sz w:val="24"/>
          <w:szCs w:val="24"/>
        </w:rPr>
        <w:t>&lt;</w:t>
      </w:r>
      <w:r>
        <w:rPr>
          <w:rFonts w:ascii="Calibri" w:hAnsi="Calibri" w:cs="Arial"/>
          <w:i/>
          <w:color w:val="0000FF"/>
          <w:sz w:val="24"/>
          <w:szCs w:val="24"/>
        </w:rPr>
        <w:t>p</w:t>
      </w:r>
      <w:r w:rsidRPr="00B7711F">
        <w:rPr>
          <w:rFonts w:ascii="Calibri" w:hAnsi="Calibri" w:cs="Arial"/>
          <w:i/>
          <w:color w:val="0000FF"/>
          <w:sz w:val="24"/>
          <w:szCs w:val="24"/>
        </w:rPr>
        <w:t>atient name</w:t>
      </w:r>
      <w:r>
        <w:rPr>
          <w:rFonts w:ascii="Calibri" w:hAnsi="Calibri" w:cs="Arial"/>
          <w:i/>
          <w:color w:val="0000FF"/>
          <w:sz w:val="24"/>
          <w:szCs w:val="24"/>
        </w:rPr>
        <w:t xml:space="preserve">&gt; </w:t>
      </w:r>
      <w:r>
        <w:rPr>
          <w:sz w:val="24"/>
          <w:szCs w:val="24"/>
        </w:rPr>
        <w:t xml:space="preserve">has been removed </w:t>
      </w:r>
      <w:r w:rsidRPr="00B7711F">
        <w:rPr>
          <w:sz w:val="24"/>
          <w:szCs w:val="24"/>
        </w:rPr>
        <w:t xml:space="preserve">from the </w:t>
      </w:r>
      <w:r w:rsidRPr="00B7711F">
        <w:rPr>
          <w:rFonts w:ascii="Calibri" w:hAnsi="Calibri" w:cs="Arial"/>
          <w:i/>
          <w:color w:val="0000FF"/>
          <w:sz w:val="24"/>
          <w:szCs w:val="24"/>
        </w:rPr>
        <w:t>&lt;Insert facility/Local Health District/Specialty Health Network&gt;</w:t>
      </w:r>
      <w:r w:rsidRPr="00B7711F">
        <w:rPr>
          <w:sz w:val="24"/>
          <w:szCs w:val="24"/>
        </w:rPr>
        <w:t xml:space="preserve"> hospital record</w:t>
      </w:r>
      <w:r>
        <w:rPr>
          <w:sz w:val="24"/>
          <w:szCs w:val="24"/>
        </w:rPr>
        <w:t>, with the patient’s consent. Completed</w:t>
      </w:r>
      <w:r w:rsidR="009A147C">
        <w:rPr>
          <w:sz w:val="24"/>
          <w:szCs w:val="24"/>
        </w:rPr>
        <w:t xml:space="preserve"> assessment</w:t>
      </w:r>
      <w:r>
        <w:rPr>
          <w:sz w:val="24"/>
          <w:szCs w:val="24"/>
        </w:rPr>
        <w:t xml:space="preserve"> forms attached for your records </w:t>
      </w:r>
      <w:r w:rsidRPr="00B07938">
        <w:rPr>
          <w:rFonts w:ascii="Calibri" w:hAnsi="Calibri" w:cs="Arial"/>
          <w:color w:val="0000FF"/>
          <w:sz w:val="24"/>
          <w:szCs w:val="24"/>
        </w:rPr>
        <w:t>[attach forms]</w:t>
      </w:r>
      <w:r w:rsidRPr="00A13D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D8E6E19" w14:textId="77777777" w:rsidR="00EA7AAE" w:rsidRDefault="00EA7AAE" w:rsidP="00EA7AAE">
      <w:pPr>
        <w:spacing w:after="0" w:line="240" w:lineRule="auto"/>
        <w:rPr>
          <w:rFonts w:ascii="Calibri" w:hAnsi="Calibri" w:cs="Arial"/>
          <w:b/>
          <w:color w:val="FF0000"/>
          <w:sz w:val="24"/>
          <w:szCs w:val="24"/>
        </w:rPr>
      </w:pPr>
    </w:p>
    <w:p w14:paraId="0D8E6E1A" w14:textId="77777777" w:rsidR="00611085" w:rsidRPr="00611085" w:rsidRDefault="00611085" w:rsidP="00EA7AAE">
      <w:pPr>
        <w:spacing w:after="0" w:line="240" w:lineRule="auto"/>
        <w:rPr>
          <w:rFonts w:ascii="Calibri" w:hAnsi="Calibri" w:cs="Arial"/>
          <w:b/>
          <w:color w:val="FF0000"/>
          <w:sz w:val="24"/>
          <w:szCs w:val="24"/>
        </w:rPr>
      </w:pPr>
      <w:r w:rsidRPr="00611085">
        <w:rPr>
          <w:rFonts w:ascii="Calibri" w:hAnsi="Calibri" w:cs="Arial"/>
          <w:b/>
          <w:color w:val="FF0000"/>
          <w:sz w:val="24"/>
          <w:szCs w:val="24"/>
        </w:rPr>
        <w:t>Paragraph B</w:t>
      </w:r>
    </w:p>
    <w:p w14:paraId="0D8E6E1B" w14:textId="77777777" w:rsidR="00A13DD4" w:rsidRDefault="00A13DD4" w:rsidP="00EA7AAE">
      <w:pPr>
        <w:spacing w:after="0" w:line="240" w:lineRule="auto"/>
        <w:rPr>
          <w:sz w:val="24"/>
          <w:szCs w:val="24"/>
        </w:rPr>
      </w:pPr>
      <w:r w:rsidRPr="00B7711F">
        <w:rPr>
          <w:rFonts w:ascii="Calibri" w:hAnsi="Calibri" w:cs="Arial"/>
          <w:i/>
          <w:color w:val="0000FF"/>
          <w:sz w:val="24"/>
          <w:szCs w:val="24"/>
        </w:rPr>
        <w:t>&lt;</w:t>
      </w:r>
      <w:r>
        <w:rPr>
          <w:rFonts w:ascii="Calibri" w:hAnsi="Calibri" w:cs="Arial"/>
          <w:i/>
          <w:color w:val="0000FF"/>
          <w:sz w:val="24"/>
          <w:szCs w:val="24"/>
        </w:rPr>
        <w:t>Patient name</w:t>
      </w:r>
      <w:r w:rsidRPr="00B7711F">
        <w:rPr>
          <w:rFonts w:ascii="Calibri" w:hAnsi="Calibri" w:cs="Arial"/>
          <w:i/>
          <w:color w:val="0000FF"/>
          <w:sz w:val="24"/>
          <w:szCs w:val="24"/>
        </w:rPr>
        <w:t>&gt;</w:t>
      </w:r>
      <w:r w:rsidRPr="00B7711F">
        <w:rPr>
          <w:sz w:val="24"/>
          <w:szCs w:val="24"/>
        </w:rPr>
        <w:t xml:space="preserve"> </w:t>
      </w:r>
      <w:r>
        <w:rPr>
          <w:sz w:val="24"/>
          <w:szCs w:val="24"/>
        </w:rPr>
        <w:t>underwent a</w:t>
      </w:r>
      <w:r w:rsidR="008F58E8">
        <w:rPr>
          <w:sz w:val="24"/>
          <w:szCs w:val="24"/>
        </w:rPr>
        <w:t>n antibiotic a</w:t>
      </w:r>
      <w:r w:rsidR="00EF77B3">
        <w:rPr>
          <w:sz w:val="24"/>
          <w:szCs w:val="24"/>
        </w:rPr>
        <w:t>llergy a</w:t>
      </w:r>
      <w:r w:rsidR="00B7711F">
        <w:rPr>
          <w:sz w:val="24"/>
          <w:szCs w:val="24"/>
        </w:rPr>
        <w:t xml:space="preserve">ssessment </w:t>
      </w:r>
      <w:r>
        <w:rPr>
          <w:sz w:val="24"/>
          <w:szCs w:val="24"/>
        </w:rPr>
        <w:t>and</w:t>
      </w:r>
      <w:r w:rsidR="00061D7C">
        <w:rPr>
          <w:sz w:val="24"/>
          <w:szCs w:val="24"/>
        </w:rPr>
        <w:t xml:space="preserve"> was</w:t>
      </w:r>
      <w:r w:rsidR="00605667" w:rsidRPr="00B7711F">
        <w:rPr>
          <w:sz w:val="24"/>
          <w:szCs w:val="24"/>
        </w:rPr>
        <w:t xml:space="preserve"> deemed appropriate for </w:t>
      </w:r>
      <w:r w:rsidR="00EF77B3">
        <w:rPr>
          <w:sz w:val="24"/>
          <w:szCs w:val="24"/>
        </w:rPr>
        <w:t>a d</w:t>
      </w:r>
      <w:r w:rsidR="00B7711F">
        <w:rPr>
          <w:sz w:val="24"/>
          <w:szCs w:val="24"/>
        </w:rPr>
        <w:t>irect</w:t>
      </w:r>
      <w:r w:rsidR="00EE4FB9" w:rsidRPr="00B7711F">
        <w:rPr>
          <w:sz w:val="24"/>
          <w:szCs w:val="24"/>
        </w:rPr>
        <w:t xml:space="preserve"> </w:t>
      </w:r>
      <w:r w:rsidR="00EF77B3">
        <w:rPr>
          <w:sz w:val="24"/>
          <w:szCs w:val="24"/>
        </w:rPr>
        <w:t>oral r</w:t>
      </w:r>
      <w:r w:rsidR="00605667" w:rsidRPr="00B7711F">
        <w:rPr>
          <w:sz w:val="24"/>
          <w:szCs w:val="24"/>
        </w:rPr>
        <w:t>echallenge</w:t>
      </w:r>
      <w:r>
        <w:rPr>
          <w:sz w:val="24"/>
          <w:szCs w:val="24"/>
        </w:rPr>
        <w:t>. The direct o</w:t>
      </w:r>
      <w:r w:rsidRPr="00B7711F">
        <w:rPr>
          <w:sz w:val="24"/>
          <w:szCs w:val="24"/>
        </w:rPr>
        <w:t xml:space="preserve">ral </w:t>
      </w:r>
      <w:proofErr w:type="gramStart"/>
      <w:r>
        <w:rPr>
          <w:sz w:val="24"/>
          <w:szCs w:val="24"/>
        </w:rPr>
        <w:t>rechallenge</w:t>
      </w:r>
      <w:proofErr w:type="gramEnd"/>
      <w:r>
        <w:rPr>
          <w:sz w:val="24"/>
          <w:szCs w:val="24"/>
        </w:rPr>
        <w:t xml:space="preserve"> with </w:t>
      </w:r>
      <w:r w:rsidRPr="00B7711F">
        <w:rPr>
          <w:rFonts w:ascii="Calibri" w:hAnsi="Calibri" w:cs="Arial"/>
          <w:i/>
          <w:color w:val="0000FF"/>
          <w:sz w:val="24"/>
          <w:szCs w:val="24"/>
        </w:rPr>
        <w:t>&lt;</w:t>
      </w:r>
      <w:r>
        <w:rPr>
          <w:rFonts w:ascii="Calibri" w:hAnsi="Calibri" w:cs="Arial"/>
          <w:i/>
          <w:color w:val="0000FF"/>
          <w:sz w:val="24"/>
          <w:szCs w:val="24"/>
        </w:rPr>
        <w:t>antibiotic agent&gt;</w:t>
      </w:r>
      <w:r>
        <w:rPr>
          <w:sz w:val="24"/>
          <w:szCs w:val="24"/>
        </w:rPr>
        <w:t xml:space="preserve"> demonstrated no allergic</w:t>
      </w:r>
      <w:r w:rsidRPr="00B7711F">
        <w:rPr>
          <w:sz w:val="24"/>
          <w:szCs w:val="24"/>
        </w:rPr>
        <w:t xml:space="preserve"> </w:t>
      </w:r>
      <w:r>
        <w:rPr>
          <w:sz w:val="24"/>
          <w:szCs w:val="24"/>
        </w:rPr>
        <w:t>reaction</w:t>
      </w:r>
      <w:r w:rsidRPr="00B7711F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 </w:t>
      </w:r>
      <w:r w:rsidRPr="00B7711F">
        <w:rPr>
          <w:rFonts w:ascii="Calibri" w:hAnsi="Calibri" w:cs="Arial"/>
          <w:i/>
          <w:color w:val="0000FF"/>
          <w:sz w:val="24"/>
          <w:szCs w:val="24"/>
        </w:rPr>
        <w:t>&lt;</w:t>
      </w:r>
      <w:r>
        <w:rPr>
          <w:rFonts w:ascii="Calibri" w:hAnsi="Calibri" w:cs="Arial"/>
          <w:i/>
          <w:color w:val="0000FF"/>
          <w:sz w:val="24"/>
          <w:szCs w:val="24"/>
        </w:rPr>
        <w:t>antibiotic agent/class&gt;</w:t>
      </w:r>
      <w:r w:rsidRPr="00B7711F">
        <w:rPr>
          <w:sz w:val="24"/>
          <w:szCs w:val="24"/>
        </w:rPr>
        <w:t xml:space="preserve"> allergy label </w:t>
      </w:r>
      <w:r>
        <w:rPr>
          <w:sz w:val="24"/>
          <w:szCs w:val="24"/>
        </w:rPr>
        <w:t xml:space="preserve">for </w:t>
      </w:r>
      <w:r w:rsidRPr="00B7711F">
        <w:rPr>
          <w:rFonts w:ascii="Calibri" w:hAnsi="Calibri" w:cs="Arial"/>
          <w:i/>
          <w:color w:val="0000FF"/>
          <w:sz w:val="24"/>
          <w:szCs w:val="24"/>
        </w:rPr>
        <w:t>&lt;</w:t>
      </w:r>
      <w:r>
        <w:rPr>
          <w:rFonts w:ascii="Calibri" w:hAnsi="Calibri" w:cs="Arial"/>
          <w:i/>
          <w:color w:val="0000FF"/>
          <w:sz w:val="24"/>
          <w:szCs w:val="24"/>
        </w:rPr>
        <w:t>p</w:t>
      </w:r>
      <w:r w:rsidRPr="00B7711F">
        <w:rPr>
          <w:rFonts w:ascii="Calibri" w:hAnsi="Calibri" w:cs="Arial"/>
          <w:i/>
          <w:color w:val="0000FF"/>
          <w:sz w:val="24"/>
          <w:szCs w:val="24"/>
        </w:rPr>
        <w:t>atient name</w:t>
      </w:r>
      <w:r>
        <w:rPr>
          <w:rFonts w:ascii="Calibri" w:hAnsi="Calibri" w:cs="Arial"/>
          <w:i/>
          <w:color w:val="0000FF"/>
          <w:sz w:val="24"/>
          <w:szCs w:val="24"/>
        </w:rPr>
        <w:t xml:space="preserve">&gt; </w:t>
      </w:r>
      <w:r>
        <w:rPr>
          <w:sz w:val="24"/>
          <w:szCs w:val="24"/>
        </w:rPr>
        <w:t xml:space="preserve">has been removed </w:t>
      </w:r>
      <w:r w:rsidRPr="00B7711F">
        <w:rPr>
          <w:sz w:val="24"/>
          <w:szCs w:val="24"/>
        </w:rPr>
        <w:t xml:space="preserve">from the </w:t>
      </w:r>
      <w:r w:rsidRPr="00B7711F">
        <w:rPr>
          <w:rFonts w:ascii="Calibri" w:hAnsi="Calibri" w:cs="Arial"/>
          <w:i/>
          <w:color w:val="0000FF"/>
          <w:sz w:val="24"/>
          <w:szCs w:val="24"/>
        </w:rPr>
        <w:t>&lt;Insert facility/Local Health District/Specialty Health Network&gt;</w:t>
      </w:r>
      <w:r w:rsidRPr="00B7711F">
        <w:rPr>
          <w:sz w:val="24"/>
          <w:szCs w:val="24"/>
        </w:rPr>
        <w:t xml:space="preserve"> hospital record</w:t>
      </w:r>
      <w:r>
        <w:rPr>
          <w:sz w:val="24"/>
          <w:szCs w:val="24"/>
        </w:rPr>
        <w:t xml:space="preserve">, with the patient’s consent. </w:t>
      </w:r>
      <w:r w:rsidR="00DB219F">
        <w:rPr>
          <w:sz w:val="24"/>
          <w:szCs w:val="24"/>
        </w:rPr>
        <w:t xml:space="preserve">Completed </w:t>
      </w:r>
      <w:r w:rsidR="00C070EE">
        <w:rPr>
          <w:sz w:val="24"/>
          <w:szCs w:val="24"/>
        </w:rPr>
        <w:t xml:space="preserve">assessment </w:t>
      </w:r>
      <w:r w:rsidR="00DB219F">
        <w:rPr>
          <w:sz w:val="24"/>
          <w:szCs w:val="24"/>
        </w:rPr>
        <w:t>forms attached for your records</w:t>
      </w:r>
      <w:r w:rsidR="00B7711F">
        <w:rPr>
          <w:sz w:val="24"/>
          <w:szCs w:val="24"/>
        </w:rPr>
        <w:t xml:space="preserve"> </w:t>
      </w:r>
      <w:r w:rsidR="00DB219F" w:rsidRPr="00B07938">
        <w:rPr>
          <w:rFonts w:ascii="Calibri" w:hAnsi="Calibri" w:cs="Arial"/>
          <w:color w:val="0000FF"/>
          <w:sz w:val="24"/>
          <w:szCs w:val="24"/>
        </w:rPr>
        <w:t>[</w:t>
      </w:r>
      <w:r w:rsidR="00EF77B3" w:rsidRPr="00B07938">
        <w:rPr>
          <w:rFonts w:ascii="Calibri" w:hAnsi="Calibri" w:cs="Arial"/>
          <w:color w:val="0000FF"/>
          <w:sz w:val="24"/>
          <w:szCs w:val="24"/>
        </w:rPr>
        <w:t>attach forms</w:t>
      </w:r>
      <w:r w:rsidR="00DB219F" w:rsidRPr="00B07938">
        <w:rPr>
          <w:rFonts w:ascii="Calibri" w:hAnsi="Calibri" w:cs="Arial"/>
          <w:color w:val="0000FF"/>
          <w:sz w:val="24"/>
          <w:szCs w:val="24"/>
        </w:rPr>
        <w:t>]</w:t>
      </w:r>
      <w:r w:rsidR="00605667" w:rsidRPr="00A13DD4">
        <w:rPr>
          <w:sz w:val="24"/>
          <w:szCs w:val="24"/>
        </w:rPr>
        <w:t>.</w:t>
      </w:r>
      <w:r w:rsidR="00F55D01">
        <w:rPr>
          <w:sz w:val="24"/>
          <w:szCs w:val="24"/>
        </w:rPr>
        <w:t xml:space="preserve"> </w:t>
      </w:r>
    </w:p>
    <w:p w14:paraId="0D8E6E1C" w14:textId="77777777" w:rsidR="00C56851" w:rsidRDefault="00C56851">
      <w:pPr>
        <w:rPr>
          <w:rFonts w:ascii="Calibri" w:hAnsi="Calibri" w:cs="Arial"/>
          <w:i/>
          <w:color w:val="0000FF"/>
          <w:sz w:val="24"/>
          <w:szCs w:val="24"/>
        </w:rPr>
      </w:pPr>
    </w:p>
    <w:p w14:paraId="0D8E6E1D" w14:textId="77777777" w:rsidR="00061D7C" w:rsidRDefault="00061D7C">
      <w:pPr>
        <w:rPr>
          <w:sz w:val="24"/>
          <w:szCs w:val="24"/>
        </w:rPr>
      </w:pPr>
      <w:r w:rsidRPr="00B7711F">
        <w:rPr>
          <w:rFonts w:ascii="Calibri" w:hAnsi="Calibri" w:cs="Arial"/>
          <w:i/>
          <w:color w:val="0000FF"/>
          <w:sz w:val="24"/>
          <w:szCs w:val="24"/>
        </w:rPr>
        <w:t>&lt;Patient name</w:t>
      </w:r>
      <w:r>
        <w:rPr>
          <w:rFonts w:ascii="Calibri" w:hAnsi="Calibri" w:cs="Arial"/>
          <w:i/>
          <w:color w:val="0000FF"/>
          <w:sz w:val="24"/>
          <w:szCs w:val="24"/>
        </w:rPr>
        <w:t xml:space="preserve">&gt; </w:t>
      </w:r>
      <w:r w:rsidR="001B2E68" w:rsidRPr="00B7711F">
        <w:rPr>
          <w:sz w:val="24"/>
          <w:szCs w:val="24"/>
        </w:rPr>
        <w:t xml:space="preserve">has been informed regarding the nature of </w:t>
      </w:r>
      <w:r w:rsidR="00B7711F" w:rsidRPr="00B7711F">
        <w:rPr>
          <w:sz w:val="24"/>
          <w:szCs w:val="24"/>
        </w:rPr>
        <w:t>their</w:t>
      </w:r>
      <w:r w:rsidR="00B7711F">
        <w:rPr>
          <w:b/>
          <w:sz w:val="24"/>
          <w:szCs w:val="24"/>
        </w:rPr>
        <w:t xml:space="preserve"> </w:t>
      </w:r>
      <w:r w:rsidR="001B2E68" w:rsidRPr="00B7711F">
        <w:rPr>
          <w:sz w:val="24"/>
          <w:szCs w:val="24"/>
        </w:rPr>
        <w:t>antibiotic reaction</w:t>
      </w:r>
      <w:r w:rsidR="00A13DD4">
        <w:rPr>
          <w:sz w:val="24"/>
          <w:szCs w:val="24"/>
        </w:rPr>
        <w:t xml:space="preserve"> and have been advised that in future, </w:t>
      </w:r>
      <w:r w:rsidR="00A13DD4" w:rsidRPr="00B7711F">
        <w:rPr>
          <w:rFonts w:ascii="Calibri" w:hAnsi="Calibri" w:cs="Arial"/>
          <w:i/>
          <w:color w:val="0000FF"/>
          <w:sz w:val="24"/>
          <w:szCs w:val="24"/>
        </w:rPr>
        <w:t>&lt;</w:t>
      </w:r>
      <w:r w:rsidR="00A13DD4">
        <w:rPr>
          <w:rFonts w:ascii="Calibri" w:hAnsi="Calibri" w:cs="Arial"/>
          <w:i/>
          <w:color w:val="0000FF"/>
          <w:sz w:val="24"/>
          <w:szCs w:val="24"/>
        </w:rPr>
        <w:t xml:space="preserve">antibiotic agent&gt; </w:t>
      </w:r>
      <w:r w:rsidR="00A13DD4">
        <w:rPr>
          <w:sz w:val="24"/>
          <w:szCs w:val="24"/>
        </w:rPr>
        <w:t>can be taken safely.</w:t>
      </w:r>
    </w:p>
    <w:p w14:paraId="0D8E6E1E" w14:textId="77777777" w:rsidR="00070E67" w:rsidRPr="00611085" w:rsidRDefault="00997DF9">
      <w:pPr>
        <w:rPr>
          <w:b/>
          <w:i/>
          <w:sz w:val="24"/>
          <w:szCs w:val="24"/>
        </w:rPr>
      </w:pPr>
      <w:r w:rsidRPr="00100189">
        <w:rPr>
          <w:b/>
          <w:i/>
          <w:sz w:val="24"/>
          <w:szCs w:val="24"/>
        </w:rPr>
        <w:t>Please updat</w:t>
      </w:r>
      <w:r w:rsidR="00717A9A">
        <w:rPr>
          <w:b/>
          <w:i/>
          <w:sz w:val="24"/>
          <w:szCs w:val="24"/>
        </w:rPr>
        <w:t>e</w:t>
      </w:r>
      <w:r w:rsidRPr="00100189">
        <w:rPr>
          <w:b/>
          <w:i/>
          <w:sz w:val="24"/>
          <w:szCs w:val="24"/>
        </w:rPr>
        <w:t xml:space="preserve"> your medical records</w:t>
      </w:r>
      <w:r w:rsidR="00100189">
        <w:rPr>
          <w:b/>
          <w:i/>
          <w:sz w:val="24"/>
          <w:szCs w:val="24"/>
        </w:rPr>
        <w:t xml:space="preserve"> </w:t>
      </w:r>
      <w:r w:rsidR="008A4B82">
        <w:rPr>
          <w:b/>
          <w:i/>
          <w:sz w:val="24"/>
          <w:szCs w:val="24"/>
        </w:rPr>
        <w:t xml:space="preserve">for </w:t>
      </w:r>
      <w:r w:rsidR="008A4B82">
        <w:rPr>
          <w:rFonts w:ascii="Calibri" w:hAnsi="Calibri" w:cs="Arial"/>
          <w:i/>
          <w:color w:val="0000FF"/>
          <w:sz w:val="24"/>
          <w:szCs w:val="24"/>
        </w:rPr>
        <w:t>&lt;p</w:t>
      </w:r>
      <w:r w:rsidR="008A4B82" w:rsidRPr="00B7711F">
        <w:rPr>
          <w:rFonts w:ascii="Calibri" w:hAnsi="Calibri" w:cs="Arial"/>
          <w:i/>
          <w:color w:val="0000FF"/>
          <w:sz w:val="24"/>
          <w:szCs w:val="24"/>
        </w:rPr>
        <w:t>atient name</w:t>
      </w:r>
      <w:r w:rsidR="008A4B82">
        <w:rPr>
          <w:rFonts w:ascii="Calibri" w:hAnsi="Calibri" w:cs="Arial"/>
          <w:i/>
          <w:color w:val="0000FF"/>
          <w:sz w:val="24"/>
          <w:szCs w:val="24"/>
        </w:rPr>
        <w:t xml:space="preserve">&gt; </w:t>
      </w:r>
      <w:r w:rsidR="008A4B82">
        <w:rPr>
          <w:b/>
          <w:i/>
          <w:sz w:val="24"/>
          <w:szCs w:val="24"/>
        </w:rPr>
        <w:t>accordingly.</w:t>
      </w:r>
    </w:p>
    <w:p w14:paraId="0D8E6E1F" w14:textId="77777777" w:rsidR="001B2E68" w:rsidRDefault="00763943" w:rsidP="00763943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14:paraId="0D8E6E20" w14:textId="77777777" w:rsidR="00763943" w:rsidRDefault="00763943" w:rsidP="00763943">
      <w:pPr>
        <w:spacing w:after="0"/>
        <w:rPr>
          <w:sz w:val="24"/>
          <w:szCs w:val="24"/>
        </w:rPr>
      </w:pPr>
    </w:p>
    <w:p w14:paraId="0D8E6E21" w14:textId="77777777" w:rsidR="00C627B1" w:rsidRDefault="00C627B1" w:rsidP="00763943">
      <w:pPr>
        <w:spacing w:after="0"/>
        <w:rPr>
          <w:sz w:val="24"/>
          <w:szCs w:val="24"/>
        </w:rPr>
      </w:pPr>
    </w:p>
    <w:p w14:paraId="0D8E6E22" w14:textId="77777777" w:rsidR="00611085" w:rsidRPr="00A37E01" w:rsidRDefault="00611085" w:rsidP="00763943">
      <w:pPr>
        <w:spacing w:after="0"/>
        <w:rPr>
          <w:rFonts w:ascii="Calibri" w:hAnsi="Calibri" w:cs="Arial"/>
          <w:i/>
          <w:color w:val="0000FF"/>
          <w:sz w:val="24"/>
          <w:szCs w:val="24"/>
        </w:rPr>
      </w:pPr>
    </w:p>
    <w:p w14:paraId="0D8E6E23" w14:textId="77777777" w:rsidR="00414554" w:rsidRPr="00A37E01" w:rsidRDefault="00605667" w:rsidP="00763943">
      <w:pPr>
        <w:tabs>
          <w:tab w:val="right" w:pos="709"/>
        </w:tabs>
        <w:spacing w:after="0"/>
        <w:rPr>
          <w:rFonts w:ascii="Calibri" w:hAnsi="Calibri" w:cs="Arial"/>
          <w:i/>
          <w:color w:val="0000FF"/>
          <w:sz w:val="24"/>
          <w:szCs w:val="24"/>
        </w:rPr>
      </w:pPr>
      <w:r w:rsidRPr="00A37E01">
        <w:rPr>
          <w:rFonts w:ascii="Calibri" w:hAnsi="Calibri" w:cs="Arial"/>
          <w:i/>
          <w:color w:val="0000FF"/>
          <w:sz w:val="24"/>
          <w:szCs w:val="24"/>
        </w:rPr>
        <w:t xml:space="preserve"> </w:t>
      </w:r>
      <w:r w:rsidR="00414554" w:rsidRPr="00A37E01">
        <w:rPr>
          <w:rFonts w:ascii="Calibri" w:hAnsi="Calibri" w:cs="Arial"/>
          <w:i/>
          <w:color w:val="0000FF"/>
          <w:sz w:val="24"/>
          <w:szCs w:val="24"/>
        </w:rPr>
        <w:t>&lt;Name&gt;</w:t>
      </w:r>
    </w:p>
    <w:p w14:paraId="0D8E6E24" w14:textId="77777777" w:rsidR="000B3897" w:rsidRPr="00A37E01" w:rsidRDefault="00763943" w:rsidP="00A37E01">
      <w:pPr>
        <w:tabs>
          <w:tab w:val="right" w:pos="709"/>
        </w:tabs>
        <w:spacing w:after="0"/>
        <w:rPr>
          <w:rFonts w:ascii="Calibri" w:hAnsi="Calibri" w:cs="Arial"/>
          <w:i/>
          <w:color w:val="0000FF"/>
          <w:sz w:val="24"/>
          <w:szCs w:val="24"/>
        </w:rPr>
      </w:pPr>
      <w:r w:rsidRPr="00A37E01">
        <w:rPr>
          <w:rFonts w:ascii="Calibri" w:hAnsi="Calibri" w:cs="Arial"/>
          <w:i/>
          <w:color w:val="0000FF"/>
          <w:sz w:val="24"/>
          <w:szCs w:val="24"/>
        </w:rPr>
        <w:t>&lt;Position&gt;</w:t>
      </w:r>
    </w:p>
    <w:p w14:paraId="0D8E6E25" w14:textId="77777777" w:rsidR="00A37E01" w:rsidRPr="00A37E01" w:rsidRDefault="00A37E01" w:rsidP="00A37E01">
      <w:pPr>
        <w:tabs>
          <w:tab w:val="right" w:pos="709"/>
        </w:tabs>
        <w:spacing w:after="0"/>
        <w:rPr>
          <w:rFonts w:ascii="Calibri" w:hAnsi="Calibri" w:cs="Arial"/>
          <w:i/>
          <w:color w:val="0000FF"/>
          <w:sz w:val="24"/>
          <w:szCs w:val="24"/>
        </w:rPr>
      </w:pPr>
      <w:r w:rsidRPr="00A37E01">
        <w:rPr>
          <w:rFonts w:ascii="Calibri" w:hAnsi="Calibri" w:cs="Arial"/>
          <w:i/>
          <w:color w:val="0000FF"/>
          <w:sz w:val="24"/>
          <w:szCs w:val="24"/>
        </w:rPr>
        <w:t>&lt;Hospital&gt;</w:t>
      </w:r>
    </w:p>
    <w:sectPr w:rsidR="00A37E01" w:rsidRPr="00A37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B03B3"/>
    <w:multiLevelType w:val="hybridMultilevel"/>
    <w:tmpl w:val="2E061E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1E"/>
    <w:rsid w:val="00061D7C"/>
    <w:rsid w:val="00070E67"/>
    <w:rsid w:val="000B3897"/>
    <w:rsid w:val="000C2545"/>
    <w:rsid w:val="00100189"/>
    <w:rsid w:val="00105EF0"/>
    <w:rsid w:val="001604C0"/>
    <w:rsid w:val="001B2E68"/>
    <w:rsid w:val="001E5700"/>
    <w:rsid w:val="00226A66"/>
    <w:rsid w:val="00414554"/>
    <w:rsid w:val="004248C0"/>
    <w:rsid w:val="00470C9F"/>
    <w:rsid w:val="004E5AC1"/>
    <w:rsid w:val="005F2860"/>
    <w:rsid w:val="00605667"/>
    <w:rsid w:val="00611085"/>
    <w:rsid w:val="006B71AA"/>
    <w:rsid w:val="00717A9A"/>
    <w:rsid w:val="007529EB"/>
    <w:rsid w:val="00763943"/>
    <w:rsid w:val="007D47D5"/>
    <w:rsid w:val="008645FC"/>
    <w:rsid w:val="008A4B82"/>
    <w:rsid w:val="008F58E8"/>
    <w:rsid w:val="00997DF9"/>
    <w:rsid w:val="009A147C"/>
    <w:rsid w:val="00A13DD4"/>
    <w:rsid w:val="00A37E01"/>
    <w:rsid w:val="00A83F96"/>
    <w:rsid w:val="00AD161E"/>
    <w:rsid w:val="00B07938"/>
    <w:rsid w:val="00B42BB0"/>
    <w:rsid w:val="00B70E57"/>
    <w:rsid w:val="00B7711F"/>
    <w:rsid w:val="00C070EE"/>
    <w:rsid w:val="00C56851"/>
    <w:rsid w:val="00C627B1"/>
    <w:rsid w:val="00C74F29"/>
    <w:rsid w:val="00CF3E1C"/>
    <w:rsid w:val="00D00ADA"/>
    <w:rsid w:val="00DB219F"/>
    <w:rsid w:val="00DF365E"/>
    <w:rsid w:val="00E02AF5"/>
    <w:rsid w:val="00EA7AAE"/>
    <w:rsid w:val="00EE4FB9"/>
    <w:rsid w:val="00EE6EF8"/>
    <w:rsid w:val="00EF77B3"/>
    <w:rsid w:val="00F5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6E0E"/>
  <w15:docId w15:val="{603D9C0F-345F-4323-8E6B-D36A24AA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1537</Characters>
  <Application>Microsoft Office Word</Application>
  <DocSecurity>0</DocSecurity>
  <Lines>80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GP letter - removal of antibiotic allergy label following assessment or direct oral rechallenge</dc:title>
  <dc:creator>IM&amp;T</dc:creator>
  <cp:lastModifiedBy>Zeb Woodpower (Clinical Excellence Commission)</cp:lastModifiedBy>
  <cp:revision>17</cp:revision>
  <dcterms:created xsi:type="dcterms:W3CDTF">2019-06-18T04:09:00Z</dcterms:created>
  <dcterms:modified xsi:type="dcterms:W3CDTF">2022-08-18T05:25:00Z</dcterms:modified>
</cp:coreProperties>
</file>